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7B99B" w14:textId="77777777" w:rsidR="003253ED" w:rsidRPr="00A55D62" w:rsidRDefault="003253ED" w:rsidP="003253ED">
      <w:pPr>
        <w:spacing w:after="0"/>
        <w:jc w:val="center"/>
        <w:rPr>
          <w:rFonts w:ascii="Garamond" w:hAnsi="Garamond" w:cs="Times New Roman"/>
          <w:b/>
          <w:bCs/>
          <w:sz w:val="24"/>
          <w:szCs w:val="24"/>
        </w:rPr>
      </w:pPr>
      <w:r w:rsidRPr="00A55D62">
        <w:rPr>
          <w:rFonts w:ascii="Garamond" w:hAnsi="Garamond" w:cs="Times New Roman"/>
          <w:b/>
          <w:bCs/>
          <w:sz w:val="24"/>
          <w:szCs w:val="24"/>
        </w:rPr>
        <w:t>KİŞİSEL VERİLERİN KORUNMASI</w:t>
      </w:r>
    </w:p>
    <w:p w14:paraId="05485BBC" w14:textId="5AEBBC0C" w:rsidR="003253ED" w:rsidRPr="00A55D62" w:rsidRDefault="003253ED" w:rsidP="003253ED">
      <w:pPr>
        <w:spacing w:after="0"/>
        <w:jc w:val="center"/>
        <w:rPr>
          <w:rFonts w:ascii="Garamond" w:hAnsi="Garamond" w:cs="Times New Roman"/>
          <w:b/>
          <w:bCs/>
          <w:sz w:val="24"/>
          <w:szCs w:val="24"/>
        </w:rPr>
      </w:pPr>
      <w:r w:rsidRPr="00A55D62">
        <w:rPr>
          <w:rFonts w:ascii="Garamond" w:hAnsi="Garamond" w:cs="Times New Roman"/>
          <w:b/>
          <w:bCs/>
          <w:sz w:val="24"/>
          <w:szCs w:val="24"/>
        </w:rPr>
        <w:t xml:space="preserve">OTEL MİSAFİRİ </w:t>
      </w:r>
      <w:r>
        <w:rPr>
          <w:rFonts w:ascii="Garamond" w:hAnsi="Garamond" w:cs="Times New Roman"/>
          <w:b/>
          <w:bCs/>
          <w:sz w:val="24"/>
          <w:szCs w:val="24"/>
        </w:rPr>
        <w:t>İNTERNET SİTESİ</w:t>
      </w:r>
      <w:r w:rsidRPr="00A55D62">
        <w:rPr>
          <w:rFonts w:ascii="Garamond" w:hAnsi="Garamond" w:cs="Times New Roman"/>
          <w:b/>
          <w:bCs/>
          <w:sz w:val="24"/>
          <w:szCs w:val="24"/>
        </w:rPr>
        <w:t xml:space="preserve"> AYDINLATMA METNİ</w:t>
      </w:r>
    </w:p>
    <w:p w14:paraId="0B7F7B88" w14:textId="77777777" w:rsidR="003253ED" w:rsidRPr="00A55D62" w:rsidRDefault="003253ED" w:rsidP="003253ED">
      <w:pPr>
        <w:spacing w:after="0"/>
        <w:rPr>
          <w:rFonts w:ascii="Garamond" w:hAnsi="Garamond" w:cs="Times New Roman"/>
          <w:b/>
          <w:bCs/>
          <w:sz w:val="24"/>
          <w:szCs w:val="24"/>
        </w:rPr>
      </w:pPr>
    </w:p>
    <w:p w14:paraId="7F2A7E76" w14:textId="77777777" w:rsidR="003253ED" w:rsidRPr="00A55D62" w:rsidRDefault="003253ED" w:rsidP="003253ED">
      <w:pPr>
        <w:pStyle w:val="ListParagraph"/>
        <w:numPr>
          <w:ilvl w:val="0"/>
          <w:numId w:val="1"/>
        </w:numPr>
        <w:spacing w:after="0"/>
        <w:rPr>
          <w:rFonts w:ascii="Garamond" w:hAnsi="Garamond" w:cs="Times New Roman"/>
          <w:b/>
          <w:bCs/>
          <w:sz w:val="24"/>
          <w:szCs w:val="24"/>
        </w:rPr>
      </w:pPr>
      <w:r w:rsidRPr="00A55D62">
        <w:rPr>
          <w:rFonts w:ascii="Garamond" w:hAnsi="Garamond" w:cs="Times New Roman"/>
          <w:b/>
          <w:bCs/>
          <w:sz w:val="24"/>
          <w:szCs w:val="24"/>
        </w:rPr>
        <w:t xml:space="preserve">Veri Sorumlusu </w:t>
      </w:r>
    </w:p>
    <w:tbl>
      <w:tblPr>
        <w:tblStyle w:val="TableGrid"/>
        <w:tblpPr w:leftFromText="141" w:rightFromText="141" w:vertAnchor="text" w:horzAnchor="page" w:tblpX="6578" w:tblpY="48"/>
        <w:tblW w:w="0" w:type="auto"/>
        <w:tblLook w:val="04A0" w:firstRow="1" w:lastRow="0" w:firstColumn="1" w:lastColumn="0" w:noHBand="0" w:noVBand="1"/>
      </w:tblPr>
      <w:tblGrid>
        <w:gridCol w:w="4390"/>
      </w:tblGrid>
      <w:tr w:rsidR="003253ED" w:rsidRPr="00A55D62" w14:paraId="76017CCF" w14:textId="77777777" w:rsidTr="00F7521D">
        <w:tc>
          <w:tcPr>
            <w:tcW w:w="4390" w:type="dxa"/>
            <w:shd w:val="clear" w:color="auto" w:fill="E7E6E6" w:themeFill="background2"/>
          </w:tcPr>
          <w:p w14:paraId="5E2B8C4E" w14:textId="77777777" w:rsidR="00F63FFD" w:rsidRPr="00F63FFD" w:rsidRDefault="00F63FFD" w:rsidP="00F63FFD">
            <w:pPr>
              <w:ind w:left="60"/>
              <w:jc w:val="both"/>
              <w:rPr>
                <w:rFonts w:ascii="Garamond" w:hAnsi="Garamond" w:cs="Times New Roman"/>
                <w:sz w:val="24"/>
                <w:szCs w:val="24"/>
              </w:rPr>
            </w:pPr>
            <w:r w:rsidRPr="00F63FFD">
              <w:rPr>
                <w:rFonts w:ascii="Garamond" w:hAnsi="Garamond" w:cs="Times New Roman"/>
                <w:b/>
                <w:bCs/>
                <w:sz w:val="24"/>
                <w:szCs w:val="24"/>
              </w:rPr>
              <w:t>Unvan</w:t>
            </w:r>
            <w:r w:rsidRPr="00F63FFD">
              <w:rPr>
                <w:rFonts w:ascii="Garamond" w:hAnsi="Garamond" w:cs="Times New Roman"/>
                <w:b/>
                <w:bCs/>
                <w:sz w:val="24"/>
                <w:szCs w:val="24"/>
              </w:rPr>
              <w:tab/>
              <w:t>:</w:t>
            </w:r>
            <w:r w:rsidRPr="00F63FFD">
              <w:rPr>
                <w:rFonts w:ascii="Garamond" w:hAnsi="Garamond" w:cs="Times New Roman"/>
                <w:sz w:val="24"/>
                <w:szCs w:val="24"/>
              </w:rPr>
              <w:t xml:space="preserve"> Bize Proje Geliştirme A.Ş.</w:t>
            </w:r>
          </w:p>
          <w:p w14:paraId="47B2760F" w14:textId="7E3509C1" w:rsidR="00F63FFD" w:rsidRPr="00F63FFD" w:rsidRDefault="00F63FFD" w:rsidP="00F63FFD">
            <w:pPr>
              <w:ind w:left="60"/>
              <w:jc w:val="both"/>
              <w:rPr>
                <w:rFonts w:ascii="Garamond" w:hAnsi="Garamond" w:cs="Times New Roman"/>
                <w:sz w:val="24"/>
                <w:szCs w:val="24"/>
              </w:rPr>
            </w:pPr>
            <w:r w:rsidRPr="00F63FFD">
              <w:rPr>
                <w:rFonts w:ascii="Garamond" w:hAnsi="Garamond" w:cs="Times New Roman"/>
                <w:b/>
                <w:bCs/>
                <w:sz w:val="24"/>
                <w:szCs w:val="24"/>
              </w:rPr>
              <w:t>Adres</w:t>
            </w:r>
            <w:r w:rsidRPr="00F63FFD">
              <w:rPr>
                <w:rFonts w:ascii="Garamond" w:hAnsi="Garamond" w:cs="Times New Roman"/>
                <w:b/>
                <w:bCs/>
                <w:sz w:val="24"/>
                <w:szCs w:val="24"/>
              </w:rPr>
              <w:tab/>
              <w:t xml:space="preserve">: </w:t>
            </w:r>
            <w:r w:rsidRPr="00F63FFD">
              <w:rPr>
                <w:rFonts w:ascii="Garamond" w:hAnsi="Garamond" w:cs="Times New Roman"/>
                <w:sz w:val="24"/>
                <w:szCs w:val="24"/>
              </w:rPr>
              <w:t>Minareliçavuş Bursa OSB Mah. Yeşil Cad. No: 15- İç Kapı No: -Nilüfer / Bursa</w:t>
            </w:r>
          </w:p>
          <w:p w14:paraId="2468029B" w14:textId="0C1368BF" w:rsidR="00F63FFD" w:rsidRPr="00F63FFD" w:rsidRDefault="00F63FFD" w:rsidP="00F63FFD">
            <w:pPr>
              <w:ind w:left="60"/>
              <w:jc w:val="both"/>
              <w:rPr>
                <w:rFonts w:ascii="Garamond" w:hAnsi="Garamond" w:cs="Times New Roman"/>
                <w:sz w:val="24"/>
                <w:szCs w:val="24"/>
              </w:rPr>
            </w:pPr>
            <w:r w:rsidRPr="00F63FFD">
              <w:rPr>
                <w:rFonts w:ascii="Garamond" w:hAnsi="Garamond" w:cs="Times New Roman"/>
                <w:sz w:val="24"/>
                <w:szCs w:val="24"/>
              </w:rPr>
              <w:t>Bursa Ticaret Odası 56042</w:t>
            </w:r>
          </w:p>
          <w:p w14:paraId="26D5E010" w14:textId="60556F77" w:rsidR="003253ED" w:rsidRPr="00F63FFD" w:rsidRDefault="00F63FFD" w:rsidP="00F63FFD">
            <w:pPr>
              <w:ind w:left="60"/>
              <w:jc w:val="both"/>
              <w:rPr>
                <w:rFonts w:ascii="Garamond" w:hAnsi="Garamond" w:cs="Times New Roman"/>
                <w:sz w:val="24"/>
                <w:szCs w:val="24"/>
              </w:rPr>
            </w:pPr>
            <w:r w:rsidRPr="00F63FFD">
              <w:rPr>
                <w:rFonts w:ascii="Garamond" w:hAnsi="Garamond" w:cs="Times New Roman"/>
                <w:b/>
                <w:bCs/>
                <w:sz w:val="24"/>
                <w:szCs w:val="24"/>
              </w:rPr>
              <w:t>Telefon:</w:t>
            </w:r>
            <w:r w:rsidRPr="00F63FFD">
              <w:rPr>
                <w:rFonts w:ascii="Garamond" w:hAnsi="Garamond" w:cs="Times New Roman"/>
                <w:sz w:val="24"/>
                <w:szCs w:val="24"/>
              </w:rPr>
              <w:t>+90 (224) 243 75 70</w:t>
            </w:r>
          </w:p>
        </w:tc>
      </w:tr>
    </w:tbl>
    <w:p w14:paraId="321DF77A" w14:textId="54371498" w:rsidR="003253ED" w:rsidRPr="00A55D62" w:rsidRDefault="003253ED" w:rsidP="003253ED">
      <w:pPr>
        <w:jc w:val="both"/>
        <w:rPr>
          <w:rFonts w:ascii="Garamond" w:hAnsi="Garamond" w:cs="Times New Roman"/>
          <w:sz w:val="24"/>
          <w:szCs w:val="24"/>
        </w:rPr>
      </w:pPr>
      <w:r w:rsidRPr="00A55D62">
        <w:rPr>
          <w:rFonts w:ascii="Garamond" w:hAnsi="Garamond" w:cs="Times New Roman"/>
          <w:sz w:val="24"/>
          <w:szCs w:val="24"/>
        </w:rPr>
        <w:t xml:space="preserve">6698 sayılı Kişisel Verilerin Korunması Kanunu (“Kanun”) uyarınca kişisel verileriniz, veri sorumlusu olarak </w:t>
      </w:r>
      <w:r w:rsidR="00F63FFD">
        <w:rPr>
          <w:rFonts w:ascii="Garamond" w:hAnsi="Garamond" w:cs="Times New Roman"/>
          <w:sz w:val="24"/>
          <w:szCs w:val="24"/>
        </w:rPr>
        <w:t xml:space="preserve">Bize Proje Geliştirme A.Ş. </w:t>
      </w:r>
      <w:r w:rsidRPr="00A55D62">
        <w:rPr>
          <w:rFonts w:ascii="Garamond" w:hAnsi="Garamond" w:cs="Times New Roman"/>
          <w:sz w:val="24"/>
          <w:szCs w:val="24"/>
        </w:rPr>
        <w:t xml:space="preserve"> </w:t>
      </w:r>
      <w:r>
        <w:rPr>
          <w:rFonts w:ascii="Garamond" w:hAnsi="Garamond" w:cs="Times New Roman"/>
          <w:sz w:val="24"/>
          <w:szCs w:val="24"/>
        </w:rPr>
        <w:t>(“</w:t>
      </w:r>
      <w:r w:rsidR="00F63FFD">
        <w:rPr>
          <w:rFonts w:ascii="Garamond" w:hAnsi="Garamond" w:cs="Times New Roman"/>
          <w:sz w:val="24"/>
          <w:szCs w:val="24"/>
        </w:rPr>
        <w:t>Veri Sorumlusu</w:t>
      </w:r>
      <w:r>
        <w:rPr>
          <w:rFonts w:ascii="Garamond" w:hAnsi="Garamond" w:cs="Times New Roman"/>
          <w:sz w:val="24"/>
          <w:szCs w:val="24"/>
        </w:rPr>
        <w:t xml:space="preserve">”) </w:t>
      </w:r>
      <w:r w:rsidRPr="00A55D62">
        <w:rPr>
          <w:rFonts w:ascii="Garamond" w:hAnsi="Garamond" w:cs="Times New Roman"/>
          <w:sz w:val="24"/>
          <w:szCs w:val="24"/>
        </w:rPr>
        <w:t>tarafından aşağıda açıklanan kapsamda işlenebilecek ve aktarılabilecektir.</w:t>
      </w:r>
    </w:p>
    <w:p w14:paraId="56FAF97F" w14:textId="0B18CBE1" w:rsidR="003253ED" w:rsidRPr="003253ED" w:rsidRDefault="003253ED" w:rsidP="003253ED">
      <w:pPr>
        <w:shd w:val="clear" w:color="auto" w:fill="FFFFFF"/>
        <w:spacing w:before="100" w:beforeAutospacing="1" w:after="100" w:afterAutospacing="1" w:line="240" w:lineRule="auto"/>
        <w:jc w:val="both"/>
        <w:rPr>
          <w:rFonts w:ascii="Garamond" w:eastAsia="Times New Roman" w:hAnsi="Garamond" w:cs="Times New Roman"/>
          <w:sz w:val="24"/>
          <w:szCs w:val="24"/>
          <w:lang w:eastAsia="tr-TR"/>
        </w:rPr>
      </w:pPr>
      <w:r w:rsidRPr="00E10168">
        <w:rPr>
          <w:rFonts w:ascii="Garamond" w:eastAsia="Times New Roman" w:hAnsi="Garamond" w:cs="Times New Roman"/>
          <w:sz w:val="24"/>
          <w:szCs w:val="24"/>
          <w:lang w:eastAsia="tr-TR"/>
        </w:rPr>
        <w:t xml:space="preserve">6698 Sayılı Kişisel Verilerin Korunması Kanunu'nun ("KVKK") (10.) maddesi uyarınca </w:t>
      </w:r>
      <w:r w:rsidR="00F63FFD">
        <w:rPr>
          <w:rFonts w:ascii="Garamond" w:eastAsia="Times New Roman" w:hAnsi="Garamond" w:cs="Times New Roman"/>
          <w:sz w:val="24"/>
          <w:szCs w:val="24"/>
          <w:lang w:eastAsia="tr-TR"/>
        </w:rPr>
        <w:t>Veri Sorumlusu</w:t>
      </w:r>
      <w:r w:rsidRPr="00E10168">
        <w:rPr>
          <w:rFonts w:ascii="Garamond" w:eastAsia="Times New Roman" w:hAnsi="Garamond" w:cs="Times New Roman"/>
          <w:sz w:val="24"/>
          <w:szCs w:val="24"/>
          <w:lang w:eastAsia="tr-TR"/>
        </w:rPr>
        <w:t xml:space="preserve"> olarak </w:t>
      </w:r>
      <w:hyperlink r:id="rId7" w:history="1">
        <w:r w:rsidRPr="0034099A">
          <w:rPr>
            <w:rStyle w:val="Hyperlink"/>
            <w:rFonts w:ascii="Garamond" w:eastAsia="Times New Roman" w:hAnsi="Garamond" w:cs="Times New Roman"/>
            <w:sz w:val="24"/>
            <w:szCs w:val="24"/>
            <w:lang w:eastAsia="tr-TR"/>
          </w:rPr>
          <w:t>https://www.bengodi.com.tr/</w:t>
        </w:r>
      </w:hyperlink>
      <w:r>
        <w:rPr>
          <w:rFonts w:ascii="Garamond" w:eastAsia="Times New Roman" w:hAnsi="Garamond" w:cs="Times New Roman"/>
          <w:sz w:val="24"/>
          <w:szCs w:val="24"/>
          <w:lang w:eastAsia="tr-TR"/>
        </w:rPr>
        <w:t xml:space="preserve"> </w:t>
      </w:r>
      <w:r w:rsidRPr="00E10168">
        <w:rPr>
          <w:rFonts w:ascii="Garamond" w:eastAsia="Times New Roman" w:hAnsi="Garamond" w:cs="Times New Roman"/>
          <w:sz w:val="24"/>
          <w:szCs w:val="24"/>
          <w:lang w:eastAsia="tr-TR"/>
        </w:rPr>
        <w:t xml:space="preserve">alan adlı internet sitesi ("Website") üzerinden sunulacak hizmetlerden </w:t>
      </w:r>
      <w:r>
        <w:rPr>
          <w:rFonts w:ascii="Garamond" w:eastAsia="Times New Roman" w:hAnsi="Garamond" w:cs="Times New Roman"/>
          <w:sz w:val="24"/>
          <w:szCs w:val="24"/>
          <w:lang w:eastAsia="tr-TR"/>
        </w:rPr>
        <w:t xml:space="preserve"> Otel Misafiri</w:t>
      </w:r>
      <w:r w:rsidRPr="00E10168">
        <w:rPr>
          <w:rFonts w:ascii="Garamond" w:eastAsia="Times New Roman" w:hAnsi="Garamond" w:cs="Times New Roman"/>
          <w:sz w:val="24"/>
          <w:szCs w:val="24"/>
          <w:lang w:eastAsia="tr-TR"/>
        </w:rPr>
        <w:t xml:space="preserve"> olarak yararlanabilmeniz için doldurduğunuz form ile elde ettiğimiz kişisel verilerinize ilişkin siz İlgili Kişi olan Müşterilerimize; kimliğimiz, kişisel verileri işleme amaçlarımız, kişisel verileri kime ve neden aktardığımız, hukuki sebeplerimiz, işleme yöntemlerimiz ve haklarınız konusunda bilgilendirmek isteriz.</w:t>
      </w:r>
    </w:p>
    <w:p w14:paraId="42ABDAE9" w14:textId="77777777" w:rsidR="003253ED" w:rsidRPr="00A55D62" w:rsidRDefault="003253ED" w:rsidP="003253ED">
      <w:pPr>
        <w:spacing w:after="0"/>
        <w:rPr>
          <w:rFonts w:ascii="Garamond" w:hAnsi="Garamond" w:cs="Times New Roman"/>
          <w:sz w:val="24"/>
          <w:szCs w:val="24"/>
        </w:rPr>
      </w:pPr>
    </w:p>
    <w:p w14:paraId="55FA0372" w14:textId="2E82D54A" w:rsidR="003253ED" w:rsidRDefault="003253ED" w:rsidP="003253ED">
      <w:pPr>
        <w:pStyle w:val="ListParagraph"/>
        <w:numPr>
          <w:ilvl w:val="0"/>
          <w:numId w:val="1"/>
        </w:numPr>
        <w:spacing w:after="0"/>
        <w:rPr>
          <w:rFonts w:ascii="Garamond" w:hAnsi="Garamond" w:cs="Times New Roman"/>
          <w:b/>
          <w:bCs/>
          <w:sz w:val="24"/>
          <w:szCs w:val="24"/>
        </w:rPr>
      </w:pPr>
      <w:r w:rsidRPr="00A55D62">
        <w:rPr>
          <w:rFonts w:ascii="Garamond" w:hAnsi="Garamond" w:cs="Times New Roman"/>
          <w:b/>
          <w:bCs/>
          <w:sz w:val="24"/>
          <w:szCs w:val="24"/>
        </w:rPr>
        <w:t>Kişisel Verilerin Hangi Amaçla İşleneceği</w:t>
      </w:r>
    </w:p>
    <w:p w14:paraId="6C3D33AC" w14:textId="77777777" w:rsidR="003253ED" w:rsidRPr="00A55D62" w:rsidRDefault="003253ED" w:rsidP="003253ED">
      <w:pPr>
        <w:pStyle w:val="ListParagraph"/>
        <w:spacing w:after="0"/>
        <w:ind w:left="420"/>
        <w:rPr>
          <w:rFonts w:ascii="Garamond" w:hAnsi="Garamond" w:cs="Times New Roman"/>
          <w:b/>
          <w:bCs/>
          <w:sz w:val="24"/>
          <w:szCs w:val="24"/>
        </w:rPr>
      </w:pPr>
    </w:p>
    <w:tbl>
      <w:tblPr>
        <w:tblStyle w:val="TableGrid"/>
        <w:tblW w:w="10206" w:type="dxa"/>
        <w:tblInd w:w="-572" w:type="dxa"/>
        <w:tblLook w:val="04A0" w:firstRow="1" w:lastRow="0" w:firstColumn="1" w:lastColumn="0" w:noHBand="0" w:noVBand="1"/>
      </w:tblPr>
      <w:tblGrid>
        <w:gridCol w:w="1812"/>
        <w:gridCol w:w="5612"/>
        <w:gridCol w:w="2782"/>
      </w:tblGrid>
      <w:tr w:rsidR="003253ED" w:rsidRPr="00A55D62" w14:paraId="0BC9B883" w14:textId="77777777" w:rsidTr="00FF258F">
        <w:tc>
          <w:tcPr>
            <w:tcW w:w="1812" w:type="dxa"/>
            <w:shd w:val="clear" w:color="auto" w:fill="E7E6E6" w:themeFill="background2"/>
          </w:tcPr>
          <w:p w14:paraId="73630E58" w14:textId="77777777" w:rsidR="003253ED" w:rsidRPr="00A55D62" w:rsidRDefault="003253ED" w:rsidP="00F7521D">
            <w:pPr>
              <w:rPr>
                <w:rFonts w:ascii="Garamond" w:hAnsi="Garamond" w:cs="Times New Roman"/>
                <w:b/>
                <w:bCs/>
                <w:sz w:val="24"/>
                <w:szCs w:val="24"/>
              </w:rPr>
            </w:pPr>
            <w:r w:rsidRPr="00A55D62">
              <w:rPr>
                <w:rFonts w:ascii="Garamond" w:hAnsi="Garamond" w:cs="Times New Roman"/>
                <w:b/>
                <w:bCs/>
                <w:sz w:val="24"/>
                <w:szCs w:val="24"/>
              </w:rPr>
              <w:t>Kişisel Veri Kategorisi ve Kişisel Veri</w:t>
            </w:r>
          </w:p>
        </w:tc>
        <w:tc>
          <w:tcPr>
            <w:tcW w:w="5612" w:type="dxa"/>
            <w:shd w:val="clear" w:color="auto" w:fill="E7E6E6" w:themeFill="background2"/>
          </w:tcPr>
          <w:p w14:paraId="3A2A2F52" w14:textId="77777777" w:rsidR="003253ED" w:rsidRPr="00A55D62" w:rsidRDefault="003253ED" w:rsidP="00F7521D">
            <w:pPr>
              <w:rPr>
                <w:rFonts w:ascii="Garamond" w:hAnsi="Garamond" w:cs="Times New Roman"/>
                <w:b/>
                <w:bCs/>
                <w:sz w:val="24"/>
                <w:szCs w:val="24"/>
              </w:rPr>
            </w:pPr>
            <w:r w:rsidRPr="00A55D62">
              <w:rPr>
                <w:rFonts w:ascii="Garamond" w:hAnsi="Garamond" w:cs="Times New Roman"/>
                <w:b/>
                <w:bCs/>
                <w:sz w:val="24"/>
                <w:szCs w:val="24"/>
              </w:rPr>
              <w:t>Veri İşleme Amacı</w:t>
            </w:r>
          </w:p>
        </w:tc>
        <w:tc>
          <w:tcPr>
            <w:tcW w:w="2782" w:type="dxa"/>
            <w:shd w:val="clear" w:color="auto" w:fill="E7E6E6" w:themeFill="background2"/>
          </w:tcPr>
          <w:p w14:paraId="7F661F3F" w14:textId="77777777" w:rsidR="003253ED" w:rsidRPr="00A55D62" w:rsidRDefault="003253ED" w:rsidP="00F7521D">
            <w:pPr>
              <w:rPr>
                <w:rFonts w:ascii="Garamond" w:hAnsi="Garamond" w:cs="Times New Roman"/>
                <w:b/>
                <w:bCs/>
                <w:sz w:val="24"/>
                <w:szCs w:val="24"/>
              </w:rPr>
            </w:pPr>
            <w:r w:rsidRPr="00A55D62">
              <w:rPr>
                <w:rFonts w:ascii="Garamond" w:hAnsi="Garamond" w:cs="Times New Roman"/>
                <w:b/>
                <w:bCs/>
                <w:sz w:val="24"/>
                <w:szCs w:val="24"/>
              </w:rPr>
              <w:t>Hukuki Sebebi</w:t>
            </w:r>
          </w:p>
        </w:tc>
      </w:tr>
      <w:tr w:rsidR="003253ED" w:rsidRPr="00A55D62" w14:paraId="5553B55B" w14:textId="77777777" w:rsidTr="00FF258F">
        <w:tc>
          <w:tcPr>
            <w:tcW w:w="1812" w:type="dxa"/>
          </w:tcPr>
          <w:p w14:paraId="54B8408C" w14:textId="77777777" w:rsidR="003253ED" w:rsidRPr="00A55D62" w:rsidRDefault="003253ED" w:rsidP="00F7521D">
            <w:pPr>
              <w:rPr>
                <w:rFonts w:ascii="Garamond" w:hAnsi="Garamond" w:cs="Times New Roman"/>
                <w:sz w:val="24"/>
                <w:szCs w:val="24"/>
              </w:rPr>
            </w:pPr>
            <w:r w:rsidRPr="00A55D62">
              <w:rPr>
                <w:rFonts w:ascii="Garamond" w:hAnsi="Garamond" w:cs="Times New Roman"/>
                <w:sz w:val="24"/>
                <w:szCs w:val="24"/>
              </w:rPr>
              <w:t>Kimlik Bilgisi (Ad-Soyad, Cinsiyet, Doğum Tarihi, TCKN/Pasaport No, Uyruk, İmza</w:t>
            </w:r>
            <w:r>
              <w:rPr>
                <w:rFonts w:ascii="Garamond" w:hAnsi="Garamond" w:cs="Times New Roman"/>
                <w:sz w:val="24"/>
                <w:szCs w:val="24"/>
              </w:rPr>
              <w:t>, B</w:t>
            </w:r>
            <w:r w:rsidRPr="00B33395">
              <w:rPr>
                <w:rFonts w:ascii="Garamond" w:hAnsi="Garamond" w:cs="Times New Roman"/>
                <w:sz w:val="24"/>
                <w:szCs w:val="24"/>
              </w:rPr>
              <w:t>eraberindeki eş ve 15 yaşından küçük çocuklarınızın adı soyadı, yaşı ve size olan yakınlık derecesi bilgileriniz</w:t>
            </w:r>
            <w:r w:rsidRPr="00A55D62">
              <w:rPr>
                <w:rFonts w:ascii="Garamond" w:hAnsi="Garamond" w:cs="Times New Roman"/>
                <w:sz w:val="24"/>
                <w:szCs w:val="24"/>
              </w:rPr>
              <w:t>)</w:t>
            </w:r>
          </w:p>
        </w:tc>
        <w:tc>
          <w:tcPr>
            <w:tcW w:w="5612" w:type="dxa"/>
          </w:tcPr>
          <w:p w14:paraId="3B911539" w14:textId="77777777" w:rsidR="003253ED" w:rsidRPr="00A55D62" w:rsidRDefault="003253ED" w:rsidP="003253ED">
            <w:pPr>
              <w:pStyle w:val="ListParagraph"/>
              <w:numPr>
                <w:ilvl w:val="0"/>
                <w:numId w:val="5"/>
              </w:numPr>
              <w:ind w:left="349"/>
              <w:rPr>
                <w:rFonts w:ascii="Garamond" w:hAnsi="Garamond" w:cs="Times New Roman"/>
                <w:sz w:val="24"/>
                <w:szCs w:val="24"/>
              </w:rPr>
            </w:pPr>
            <w:r w:rsidRPr="00A55D62">
              <w:rPr>
                <w:rFonts w:ascii="Garamond" w:hAnsi="Garamond" w:cs="Times New Roman"/>
                <w:sz w:val="24"/>
                <w:szCs w:val="24"/>
              </w:rPr>
              <w:t xml:space="preserve">Acil durum yönetimi süreçlerinin yürütülmesi, faaliyetlerin mevzuata uygun yürütülmesi, </w:t>
            </w:r>
          </w:p>
          <w:p w14:paraId="47E807CB" w14:textId="77777777" w:rsidR="003253ED" w:rsidRPr="00A55D62" w:rsidRDefault="003253ED" w:rsidP="003253ED">
            <w:pPr>
              <w:pStyle w:val="ListParagraph"/>
              <w:numPr>
                <w:ilvl w:val="0"/>
                <w:numId w:val="5"/>
              </w:numPr>
              <w:ind w:left="349"/>
              <w:rPr>
                <w:rFonts w:ascii="Garamond" w:hAnsi="Garamond" w:cs="Times New Roman"/>
                <w:sz w:val="24"/>
                <w:szCs w:val="24"/>
              </w:rPr>
            </w:pPr>
            <w:r w:rsidRPr="00A55D62">
              <w:rPr>
                <w:rFonts w:ascii="Garamond" w:hAnsi="Garamond" w:cs="Times New Roman"/>
                <w:sz w:val="24"/>
                <w:szCs w:val="24"/>
              </w:rPr>
              <w:t xml:space="preserve">finans ve muhasebe işlerinin yürütülmesi, </w:t>
            </w:r>
          </w:p>
          <w:p w14:paraId="2B7FD9A7" w14:textId="77777777" w:rsidR="003253ED" w:rsidRPr="00A55D62" w:rsidRDefault="003253ED" w:rsidP="003253ED">
            <w:pPr>
              <w:pStyle w:val="ListParagraph"/>
              <w:numPr>
                <w:ilvl w:val="0"/>
                <w:numId w:val="5"/>
              </w:numPr>
              <w:ind w:left="349"/>
              <w:rPr>
                <w:rFonts w:ascii="Garamond" w:hAnsi="Garamond" w:cs="Times New Roman"/>
                <w:sz w:val="24"/>
                <w:szCs w:val="24"/>
              </w:rPr>
            </w:pPr>
            <w:r w:rsidRPr="00A55D62">
              <w:rPr>
                <w:rFonts w:ascii="Garamond" w:hAnsi="Garamond" w:cs="Times New Roman"/>
                <w:sz w:val="24"/>
                <w:szCs w:val="24"/>
              </w:rPr>
              <w:t xml:space="preserve">mal / hizmet satış süreçlerinin yürütülmesi, </w:t>
            </w:r>
          </w:p>
          <w:p w14:paraId="62CDAC84" w14:textId="77777777" w:rsidR="003253ED" w:rsidRPr="00A55D62" w:rsidRDefault="003253ED" w:rsidP="003253ED">
            <w:pPr>
              <w:pStyle w:val="ListParagraph"/>
              <w:numPr>
                <w:ilvl w:val="0"/>
                <w:numId w:val="5"/>
              </w:numPr>
              <w:ind w:left="349"/>
              <w:rPr>
                <w:rFonts w:ascii="Garamond" w:hAnsi="Garamond" w:cs="Times New Roman"/>
                <w:sz w:val="24"/>
                <w:szCs w:val="24"/>
              </w:rPr>
            </w:pPr>
            <w:r w:rsidRPr="00A55D62">
              <w:rPr>
                <w:rFonts w:ascii="Garamond" w:hAnsi="Garamond" w:cs="Times New Roman"/>
                <w:sz w:val="24"/>
                <w:szCs w:val="24"/>
              </w:rPr>
              <w:t xml:space="preserve">saklama ve arşiv faaliyetlerinin yürütülmesi, </w:t>
            </w:r>
          </w:p>
          <w:p w14:paraId="07601D6C" w14:textId="77777777" w:rsidR="003253ED" w:rsidRPr="00A55D62" w:rsidRDefault="003253ED" w:rsidP="003253ED">
            <w:pPr>
              <w:pStyle w:val="ListParagraph"/>
              <w:numPr>
                <w:ilvl w:val="0"/>
                <w:numId w:val="5"/>
              </w:numPr>
              <w:ind w:left="349"/>
              <w:rPr>
                <w:rFonts w:ascii="Garamond" w:hAnsi="Garamond" w:cs="Times New Roman"/>
                <w:sz w:val="24"/>
                <w:szCs w:val="24"/>
              </w:rPr>
            </w:pPr>
            <w:r w:rsidRPr="00A55D62">
              <w:rPr>
                <w:rFonts w:ascii="Garamond" w:hAnsi="Garamond" w:cs="Times New Roman"/>
                <w:sz w:val="24"/>
                <w:szCs w:val="24"/>
              </w:rPr>
              <w:t xml:space="preserve">sözleşme süreçlerinin yürütülmesi, </w:t>
            </w:r>
          </w:p>
          <w:p w14:paraId="0D556711" w14:textId="77777777" w:rsidR="003253ED" w:rsidRPr="00A55D62" w:rsidRDefault="003253ED" w:rsidP="003253ED">
            <w:pPr>
              <w:pStyle w:val="ListParagraph"/>
              <w:numPr>
                <w:ilvl w:val="0"/>
                <w:numId w:val="5"/>
              </w:numPr>
              <w:ind w:left="349"/>
              <w:rPr>
                <w:rFonts w:ascii="Garamond" w:hAnsi="Garamond" w:cs="Times New Roman"/>
                <w:sz w:val="24"/>
                <w:szCs w:val="24"/>
              </w:rPr>
            </w:pPr>
            <w:r w:rsidRPr="00A55D62">
              <w:rPr>
                <w:rFonts w:ascii="Garamond" w:hAnsi="Garamond" w:cs="Times New Roman"/>
                <w:sz w:val="24"/>
                <w:szCs w:val="24"/>
              </w:rPr>
              <w:t xml:space="preserve">yetkili kişi, kurum ve kuruluşlara bilgi verilmesi, </w:t>
            </w:r>
          </w:p>
          <w:p w14:paraId="205FBECF" w14:textId="77777777" w:rsidR="003253ED" w:rsidRPr="00A55D62" w:rsidRDefault="003253ED" w:rsidP="003253ED">
            <w:pPr>
              <w:pStyle w:val="ListParagraph"/>
              <w:numPr>
                <w:ilvl w:val="0"/>
                <w:numId w:val="5"/>
              </w:numPr>
              <w:ind w:left="349"/>
              <w:rPr>
                <w:rFonts w:ascii="Garamond" w:hAnsi="Garamond" w:cs="Times New Roman"/>
                <w:sz w:val="24"/>
                <w:szCs w:val="24"/>
              </w:rPr>
            </w:pPr>
            <w:r w:rsidRPr="00A55D62">
              <w:rPr>
                <w:rFonts w:ascii="Garamond" w:hAnsi="Garamond" w:cs="Times New Roman"/>
                <w:sz w:val="24"/>
                <w:szCs w:val="24"/>
              </w:rPr>
              <w:t xml:space="preserve">iletişim faaliyetlerinin yürütülmesi, </w:t>
            </w:r>
          </w:p>
          <w:p w14:paraId="1427D78E" w14:textId="77777777" w:rsidR="003253ED" w:rsidRPr="00A55D62" w:rsidRDefault="003253ED" w:rsidP="003253ED">
            <w:pPr>
              <w:pStyle w:val="ListParagraph"/>
              <w:numPr>
                <w:ilvl w:val="0"/>
                <w:numId w:val="5"/>
              </w:numPr>
              <w:ind w:left="349"/>
              <w:rPr>
                <w:rFonts w:ascii="Garamond" w:hAnsi="Garamond" w:cs="Times New Roman"/>
                <w:sz w:val="24"/>
                <w:szCs w:val="24"/>
              </w:rPr>
            </w:pPr>
            <w:r w:rsidRPr="00A55D62">
              <w:rPr>
                <w:rFonts w:ascii="Garamond" w:hAnsi="Garamond" w:cs="Times New Roman"/>
                <w:sz w:val="24"/>
                <w:szCs w:val="24"/>
              </w:rPr>
              <w:t xml:space="preserve">iş faaliyetlerinin yürütülmesi / denetimi, </w:t>
            </w:r>
          </w:p>
          <w:p w14:paraId="57851995" w14:textId="77777777" w:rsidR="003253ED" w:rsidRPr="00A55D62" w:rsidRDefault="003253ED" w:rsidP="003253ED">
            <w:pPr>
              <w:pStyle w:val="ListParagraph"/>
              <w:numPr>
                <w:ilvl w:val="0"/>
                <w:numId w:val="5"/>
              </w:numPr>
              <w:ind w:left="349"/>
              <w:rPr>
                <w:rFonts w:ascii="Garamond" w:hAnsi="Garamond" w:cs="Times New Roman"/>
                <w:sz w:val="24"/>
                <w:szCs w:val="24"/>
              </w:rPr>
            </w:pPr>
            <w:r w:rsidRPr="00A55D62">
              <w:rPr>
                <w:rFonts w:ascii="Garamond" w:hAnsi="Garamond" w:cs="Times New Roman"/>
                <w:sz w:val="24"/>
                <w:szCs w:val="24"/>
              </w:rPr>
              <w:t xml:space="preserve">Ziyaretçi Kayıtlarının Oluşturulması Ve Takibi, </w:t>
            </w:r>
          </w:p>
          <w:p w14:paraId="28334F68" w14:textId="77777777" w:rsidR="003253ED" w:rsidRPr="00A55D62" w:rsidRDefault="003253ED" w:rsidP="003253ED">
            <w:pPr>
              <w:pStyle w:val="ListParagraph"/>
              <w:numPr>
                <w:ilvl w:val="0"/>
                <w:numId w:val="5"/>
              </w:numPr>
              <w:ind w:left="349"/>
              <w:rPr>
                <w:rFonts w:ascii="Garamond" w:hAnsi="Garamond" w:cs="Times New Roman"/>
                <w:sz w:val="24"/>
                <w:szCs w:val="24"/>
              </w:rPr>
            </w:pPr>
            <w:r w:rsidRPr="00A55D62">
              <w:rPr>
                <w:rFonts w:ascii="Garamond" w:hAnsi="Garamond" w:cs="Times New Roman"/>
                <w:sz w:val="24"/>
                <w:szCs w:val="24"/>
              </w:rPr>
              <w:t xml:space="preserve">Bina Giriş Ve Çıkışın Kontrol Altında Tutulması Ve İzinsiz Giriş Çıkışın Engellenmesi, </w:t>
            </w:r>
          </w:p>
          <w:p w14:paraId="537A204C" w14:textId="77777777" w:rsidR="003253ED" w:rsidRPr="00A55D62" w:rsidRDefault="003253ED" w:rsidP="003253ED">
            <w:pPr>
              <w:pStyle w:val="ListParagraph"/>
              <w:numPr>
                <w:ilvl w:val="0"/>
                <w:numId w:val="5"/>
              </w:numPr>
              <w:ind w:left="349"/>
              <w:rPr>
                <w:rFonts w:ascii="Garamond" w:hAnsi="Garamond" w:cs="Times New Roman"/>
                <w:sz w:val="24"/>
                <w:szCs w:val="24"/>
              </w:rPr>
            </w:pPr>
            <w:r w:rsidRPr="00A55D62">
              <w:rPr>
                <w:rFonts w:ascii="Garamond" w:hAnsi="Garamond" w:cs="Times New Roman"/>
                <w:sz w:val="24"/>
                <w:szCs w:val="24"/>
              </w:rPr>
              <w:t xml:space="preserve">İş Sağlığı ve Güvenliği, </w:t>
            </w:r>
          </w:p>
          <w:p w14:paraId="0F35E372" w14:textId="77777777" w:rsidR="003253ED" w:rsidRPr="00A55D62" w:rsidRDefault="003253ED" w:rsidP="003253ED">
            <w:pPr>
              <w:pStyle w:val="ListParagraph"/>
              <w:numPr>
                <w:ilvl w:val="0"/>
                <w:numId w:val="5"/>
              </w:numPr>
              <w:ind w:left="349"/>
              <w:rPr>
                <w:rFonts w:ascii="Garamond" w:hAnsi="Garamond" w:cs="Times New Roman"/>
                <w:sz w:val="24"/>
                <w:szCs w:val="24"/>
              </w:rPr>
            </w:pPr>
            <w:r w:rsidRPr="00A55D62">
              <w:rPr>
                <w:rFonts w:ascii="Garamond" w:hAnsi="Garamond" w:cs="Times New Roman"/>
                <w:sz w:val="24"/>
                <w:szCs w:val="24"/>
              </w:rPr>
              <w:t xml:space="preserve">Acil Durum Yönetimi Süreçlerinin Yürütülmesi, </w:t>
            </w:r>
          </w:p>
          <w:p w14:paraId="21634C1B" w14:textId="77777777" w:rsidR="003253ED" w:rsidRDefault="003253ED" w:rsidP="003253ED">
            <w:pPr>
              <w:pStyle w:val="ListParagraph"/>
              <w:numPr>
                <w:ilvl w:val="0"/>
                <w:numId w:val="5"/>
              </w:numPr>
              <w:ind w:left="349"/>
              <w:rPr>
                <w:rFonts w:ascii="Garamond" w:hAnsi="Garamond" w:cs="Times New Roman"/>
                <w:sz w:val="24"/>
                <w:szCs w:val="24"/>
              </w:rPr>
            </w:pPr>
            <w:r w:rsidRPr="00A55D62">
              <w:rPr>
                <w:rFonts w:ascii="Garamond" w:hAnsi="Garamond" w:cs="Times New Roman"/>
                <w:sz w:val="24"/>
                <w:szCs w:val="24"/>
              </w:rPr>
              <w:t>Taşınır Mal Ve Kaynakların Güvenliğinin Temini</w:t>
            </w:r>
          </w:p>
          <w:p w14:paraId="796B6A6B" w14:textId="77777777" w:rsidR="003253ED" w:rsidRDefault="003253ED" w:rsidP="003253ED">
            <w:pPr>
              <w:pStyle w:val="ListParagraph"/>
              <w:numPr>
                <w:ilvl w:val="0"/>
                <w:numId w:val="5"/>
              </w:numPr>
              <w:ind w:left="349"/>
              <w:rPr>
                <w:rFonts w:ascii="Garamond" w:hAnsi="Garamond" w:cs="Times New Roman"/>
                <w:sz w:val="24"/>
                <w:szCs w:val="24"/>
              </w:rPr>
            </w:pPr>
            <w:r>
              <w:rPr>
                <w:rFonts w:ascii="Garamond" w:hAnsi="Garamond" w:cs="Times New Roman"/>
                <w:sz w:val="24"/>
                <w:szCs w:val="24"/>
              </w:rPr>
              <w:t>Talep ve şikayetlerin takibi</w:t>
            </w:r>
          </w:p>
          <w:p w14:paraId="28DE7712" w14:textId="77777777" w:rsidR="003253ED" w:rsidRPr="00D00645" w:rsidRDefault="003253ED" w:rsidP="003253ED">
            <w:pPr>
              <w:pStyle w:val="ListParagraph"/>
              <w:numPr>
                <w:ilvl w:val="0"/>
                <w:numId w:val="5"/>
              </w:numPr>
              <w:ind w:left="349"/>
              <w:rPr>
                <w:rFonts w:ascii="Garamond" w:hAnsi="Garamond" w:cs="Times New Roman"/>
                <w:sz w:val="24"/>
                <w:szCs w:val="24"/>
              </w:rPr>
            </w:pPr>
            <w:r w:rsidRPr="00D00645">
              <w:rPr>
                <w:rFonts w:ascii="Garamond" w:hAnsi="Garamond" w:cs="Times New Roman"/>
                <w:sz w:val="24"/>
                <w:szCs w:val="24"/>
              </w:rPr>
              <w:t>müşteri ilişkileri yönetimi süreçlerinin yürütülmesi</w:t>
            </w:r>
          </w:p>
        </w:tc>
        <w:tc>
          <w:tcPr>
            <w:tcW w:w="2782" w:type="dxa"/>
          </w:tcPr>
          <w:p w14:paraId="798AAC1A" w14:textId="77777777" w:rsidR="003253ED" w:rsidRPr="00A55D62" w:rsidRDefault="003253ED" w:rsidP="00F7521D">
            <w:pPr>
              <w:rPr>
                <w:rFonts w:ascii="Garamond" w:hAnsi="Garamond" w:cs="Times New Roman"/>
                <w:sz w:val="24"/>
                <w:szCs w:val="24"/>
              </w:rPr>
            </w:pPr>
            <w:r w:rsidRPr="00A55D62">
              <w:rPr>
                <w:rFonts w:ascii="Garamond" w:hAnsi="Garamond" w:cs="Times New Roman"/>
                <w:sz w:val="24"/>
                <w:szCs w:val="24"/>
              </w:rPr>
              <w:t>Hukuki Yükümlülüğün Yerine Getirilmesi</w:t>
            </w:r>
          </w:p>
          <w:p w14:paraId="57F954FC" w14:textId="77777777" w:rsidR="003253ED" w:rsidRPr="00A55D62" w:rsidRDefault="003253ED" w:rsidP="00F7521D">
            <w:pPr>
              <w:rPr>
                <w:rFonts w:ascii="Garamond" w:hAnsi="Garamond" w:cs="Times New Roman"/>
                <w:sz w:val="24"/>
                <w:szCs w:val="24"/>
              </w:rPr>
            </w:pPr>
            <w:r w:rsidRPr="00A55D62">
              <w:rPr>
                <w:rFonts w:ascii="Garamond" w:hAnsi="Garamond" w:cs="Times New Roman"/>
                <w:sz w:val="24"/>
                <w:szCs w:val="24"/>
              </w:rPr>
              <w:t>Kanunlarda açıkça öngörülmesi(</w:t>
            </w:r>
            <w:r w:rsidRPr="00A55D62">
              <w:rPr>
                <w:rFonts w:ascii="Garamond" w:eastAsia="Times New Roman" w:hAnsi="Garamond" w:cs="Times New Roman"/>
                <w:bCs/>
                <w:sz w:val="24"/>
                <w:szCs w:val="24"/>
                <w:lang w:eastAsia="tr-TR"/>
              </w:rPr>
              <w:t xml:space="preserve">213 sayılı Vergi Usul Kanunu’nun 230 ve devam maddeleri ile 6102 sayılı Türk Ticaret Kanunu’nun 82’inci maddesi, 6502 sayılı Tüketicinin Korunması Hakkındaki Kanun, </w:t>
            </w:r>
            <w:r w:rsidRPr="00A55D62">
              <w:rPr>
                <w:rFonts w:ascii="Garamond" w:eastAsia="Times New Roman" w:hAnsi="Garamond" w:cs="Times New Roman"/>
                <w:sz w:val="24"/>
                <w:szCs w:val="24"/>
                <w:lang w:eastAsia="tr-TR"/>
              </w:rPr>
              <w:t>1774 Sayılı Kimlik Bildirme Kanunu</w:t>
            </w:r>
            <w:r w:rsidRPr="00A55D62">
              <w:rPr>
                <w:rFonts w:ascii="Garamond" w:eastAsia="Times New Roman" w:hAnsi="Garamond" w:cs="Times New Roman"/>
                <w:bCs/>
                <w:sz w:val="24"/>
                <w:szCs w:val="24"/>
                <w:lang w:eastAsia="tr-TR"/>
              </w:rPr>
              <w:t>)</w:t>
            </w:r>
          </w:p>
          <w:p w14:paraId="133E24FC" w14:textId="77777777" w:rsidR="003253ED" w:rsidRPr="00A55D62" w:rsidRDefault="003253ED" w:rsidP="00F7521D">
            <w:pPr>
              <w:rPr>
                <w:rFonts w:ascii="Garamond" w:hAnsi="Garamond" w:cs="Times New Roman"/>
                <w:sz w:val="24"/>
                <w:szCs w:val="24"/>
              </w:rPr>
            </w:pPr>
            <w:r w:rsidRPr="00A55D62">
              <w:rPr>
                <w:rFonts w:ascii="Garamond" w:hAnsi="Garamond" w:cs="Times New Roman"/>
                <w:sz w:val="24"/>
                <w:szCs w:val="24"/>
              </w:rPr>
              <w:t>Bir sözleşmenin kurulması veya ifasıyla doğrudan doğruya ilgili olması kaydıyla,</w:t>
            </w:r>
          </w:p>
          <w:p w14:paraId="6F7B3728" w14:textId="77777777" w:rsidR="003253ED" w:rsidRDefault="003253ED" w:rsidP="00F7521D">
            <w:pPr>
              <w:rPr>
                <w:rFonts w:ascii="Garamond" w:hAnsi="Garamond" w:cs="Times New Roman"/>
                <w:sz w:val="24"/>
                <w:szCs w:val="24"/>
              </w:rPr>
            </w:pPr>
            <w:r w:rsidRPr="00A55D62">
              <w:rPr>
                <w:rFonts w:ascii="Garamond" w:hAnsi="Garamond" w:cs="Times New Roman"/>
                <w:sz w:val="24"/>
                <w:szCs w:val="24"/>
              </w:rPr>
              <w:t>sözleşmenin taraflarına ait kişisel verilerin işlenmesinin gerekli olması.</w:t>
            </w:r>
          </w:p>
          <w:p w14:paraId="5AC46680" w14:textId="497A1CE7" w:rsidR="00375A9D" w:rsidRPr="00375A9D" w:rsidRDefault="00375A9D" w:rsidP="00375A9D">
            <w:pPr>
              <w:rPr>
                <w:rFonts w:ascii="Garamond" w:hAnsi="Garamond" w:cs="Times New Roman"/>
                <w:sz w:val="24"/>
                <w:szCs w:val="24"/>
              </w:rPr>
            </w:pPr>
            <w:r>
              <w:rPr>
                <w:rFonts w:ascii="Garamond" w:hAnsi="Garamond" w:cs="Times New Roman"/>
                <w:sz w:val="24"/>
                <w:szCs w:val="24"/>
              </w:rPr>
              <w:t>(***Ad,Soyad veriniz t</w:t>
            </w:r>
            <w:r w:rsidRPr="00375A9D">
              <w:rPr>
                <w:rFonts w:ascii="Garamond" w:hAnsi="Garamond" w:cs="Times New Roman"/>
                <w:sz w:val="24"/>
                <w:szCs w:val="24"/>
              </w:rPr>
              <w:t>arafımızdan ticari elektronik ileti</w:t>
            </w:r>
          </w:p>
          <w:p w14:paraId="3B9D2121" w14:textId="77777777" w:rsidR="00375A9D" w:rsidRPr="00375A9D" w:rsidRDefault="00375A9D" w:rsidP="00375A9D">
            <w:pPr>
              <w:rPr>
                <w:rFonts w:ascii="Garamond" w:hAnsi="Garamond" w:cs="Times New Roman"/>
                <w:sz w:val="24"/>
                <w:szCs w:val="24"/>
              </w:rPr>
            </w:pPr>
            <w:r w:rsidRPr="00375A9D">
              <w:rPr>
                <w:rFonts w:ascii="Garamond" w:hAnsi="Garamond" w:cs="Times New Roman"/>
                <w:sz w:val="24"/>
                <w:szCs w:val="24"/>
              </w:rPr>
              <w:t>almayı talep etmiş olmanız halinde yalnızca bu doğrultuda vermiş olduğunuz açık rıza</w:t>
            </w:r>
          </w:p>
          <w:p w14:paraId="521D9E6E" w14:textId="43982FE6" w:rsidR="00375A9D" w:rsidRPr="00A55D62" w:rsidRDefault="00375A9D" w:rsidP="00375A9D">
            <w:pPr>
              <w:rPr>
                <w:rFonts w:ascii="Garamond" w:hAnsi="Garamond" w:cs="Times New Roman"/>
                <w:sz w:val="24"/>
                <w:szCs w:val="24"/>
              </w:rPr>
            </w:pPr>
            <w:r w:rsidRPr="00375A9D">
              <w:rPr>
                <w:rFonts w:ascii="Garamond" w:hAnsi="Garamond" w:cs="Times New Roman"/>
                <w:sz w:val="24"/>
                <w:szCs w:val="24"/>
              </w:rPr>
              <w:t>sebebiyle işlenir. (6698 sayılı Kanun Md. 5/1)</w:t>
            </w:r>
            <w:r>
              <w:rPr>
                <w:rFonts w:ascii="Garamond" w:hAnsi="Garamond" w:cs="Times New Roman"/>
                <w:sz w:val="24"/>
                <w:szCs w:val="24"/>
              </w:rPr>
              <w:t>)</w:t>
            </w:r>
          </w:p>
        </w:tc>
      </w:tr>
      <w:tr w:rsidR="003253ED" w:rsidRPr="00A55D62" w14:paraId="53F360E6" w14:textId="77777777" w:rsidTr="00FF258F">
        <w:tc>
          <w:tcPr>
            <w:tcW w:w="1812" w:type="dxa"/>
          </w:tcPr>
          <w:p w14:paraId="07614445" w14:textId="77777777" w:rsidR="003253ED" w:rsidRPr="00A55D62" w:rsidRDefault="003253ED" w:rsidP="00F7521D">
            <w:pPr>
              <w:rPr>
                <w:rFonts w:ascii="Garamond" w:hAnsi="Garamond" w:cs="Times New Roman"/>
                <w:sz w:val="24"/>
                <w:szCs w:val="24"/>
              </w:rPr>
            </w:pPr>
            <w:r w:rsidRPr="00A55D62">
              <w:rPr>
                <w:rFonts w:ascii="Garamond" w:hAnsi="Garamond" w:cs="Times New Roman"/>
                <w:sz w:val="24"/>
                <w:szCs w:val="24"/>
              </w:rPr>
              <w:lastRenderedPageBreak/>
              <w:t>İletişim Bilgisi (Telefon Numarası, E-Posta, Adres)</w:t>
            </w:r>
          </w:p>
        </w:tc>
        <w:tc>
          <w:tcPr>
            <w:tcW w:w="5612" w:type="dxa"/>
          </w:tcPr>
          <w:p w14:paraId="3984C73C" w14:textId="77777777" w:rsidR="003253ED" w:rsidRPr="00A55D62" w:rsidRDefault="003253ED" w:rsidP="003253ED">
            <w:pPr>
              <w:pStyle w:val="ListParagraph"/>
              <w:numPr>
                <w:ilvl w:val="0"/>
                <w:numId w:val="6"/>
              </w:numPr>
              <w:ind w:left="349"/>
              <w:rPr>
                <w:rFonts w:ascii="Garamond" w:hAnsi="Garamond" w:cs="Times New Roman"/>
                <w:sz w:val="24"/>
                <w:szCs w:val="24"/>
              </w:rPr>
            </w:pPr>
            <w:r w:rsidRPr="00A55D62">
              <w:rPr>
                <w:rFonts w:ascii="Garamond" w:hAnsi="Garamond" w:cs="Times New Roman"/>
                <w:sz w:val="24"/>
                <w:szCs w:val="24"/>
              </w:rPr>
              <w:t xml:space="preserve">Acil durum yönetimi süreçlerinin yürütülmesi, </w:t>
            </w:r>
          </w:p>
          <w:p w14:paraId="35DC1D2B" w14:textId="77777777" w:rsidR="003253ED" w:rsidRPr="00A55D62" w:rsidRDefault="003253ED" w:rsidP="003253ED">
            <w:pPr>
              <w:pStyle w:val="ListParagraph"/>
              <w:numPr>
                <w:ilvl w:val="0"/>
                <w:numId w:val="6"/>
              </w:numPr>
              <w:ind w:left="349"/>
              <w:rPr>
                <w:rFonts w:ascii="Garamond" w:hAnsi="Garamond" w:cs="Times New Roman"/>
                <w:sz w:val="24"/>
                <w:szCs w:val="24"/>
              </w:rPr>
            </w:pPr>
            <w:r w:rsidRPr="00A55D62">
              <w:rPr>
                <w:rFonts w:ascii="Garamond" w:hAnsi="Garamond" w:cs="Times New Roman"/>
                <w:sz w:val="24"/>
                <w:szCs w:val="24"/>
              </w:rPr>
              <w:t xml:space="preserve">Faaliyetlerin mevzuata uygun yürütülmesi, </w:t>
            </w:r>
          </w:p>
          <w:p w14:paraId="5857C254" w14:textId="77777777" w:rsidR="003253ED" w:rsidRPr="00A55D62" w:rsidRDefault="003253ED" w:rsidP="003253ED">
            <w:pPr>
              <w:pStyle w:val="ListParagraph"/>
              <w:numPr>
                <w:ilvl w:val="0"/>
                <w:numId w:val="6"/>
              </w:numPr>
              <w:ind w:left="349"/>
              <w:rPr>
                <w:rFonts w:ascii="Garamond" w:hAnsi="Garamond" w:cs="Times New Roman"/>
                <w:sz w:val="24"/>
                <w:szCs w:val="24"/>
              </w:rPr>
            </w:pPr>
            <w:r w:rsidRPr="00A55D62">
              <w:rPr>
                <w:rFonts w:ascii="Garamond" w:hAnsi="Garamond" w:cs="Times New Roman"/>
                <w:sz w:val="24"/>
                <w:szCs w:val="24"/>
              </w:rPr>
              <w:t xml:space="preserve">Finans ve muhasebe işlerinin yürütülmesi, </w:t>
            </w:r>
          </w:p>
          <w:p w14:paraId="39C6E3D6" w14:textId="77777777" w:rsidR="003253ED" w:rsidRPr="00A55D62" w:rsidRDefault="003253ED" w:rsidP="003253ED">
            <w:pPr>
              <w:pStyle w:val="ListParagraph"/>
              <w:numPr>
                <w:ilvl w:val="0"/>
                <w:numId w:val="6"/>
              </w:numPr>
              <w:ind w:left="349"/>
              <w:rPr>
                <w:rFonts w:ascii="Garamond" w:hAnsi="Garamond" w:cs="Times New Roman"/>
                <w:sz w:val="24"/>
                <w:szCs w:val="24"/>
              </w:rPr>
            </w:pPr>
            <w:r w:rsidRPr="00A55D62">
              <w:rPr>
                <w:rFonts w:ascii="Garamond" w:hAnsi="Garamond" w:cs="Times New Roman"/>
                <w:sz w:val="24"/>
                <w:szCs w:val="24"/>
              </w:rPr>
              <w:t xml:space="preserve">Mal / hizmet satış süreçlerinin yürütülmesi, </w:t>
            </w:r>
          </w:p>
          <w:p w14:paraId="1E1F61FC" w14:textId="77777777" w:rsidR="003253ED" w:rsidRPr="00A55D62" w:rsidRDefault="003253ED" w:rsidP="003253ED">
            <w:pPr>
              <w:pStyle w:val="ListParagraph"/>
              <w:numPr>
                <w:ilvl w:val="0"/>
                <w:numId w:val="6"/>
              </w:numPr>
              <w:ind w:left="349"/>
              <w:rPr>
                <w:rFonts w:ascii="Garamond" w:hAnsi="Garamond" w:cs="Times New Roman"/>
                <w:sz w:val="24"/>
                <w:szCs w:val="24"/>
              </w:rPr>
            </w:pPr>
            <w:r w:rsidRPr="00A55D62">
              <w:rPr>
                <w:rFonts w:ascii="Garamond" w:hAnsi="Garamond" w:cs="Times New Roman"/>
                <w:sz w:val="24"/>
                <w:szCs w:val="24"/>
              </w:rPr>
              <w:t xml:space="preserve">Saklama ve arşiv faaliyetlerinin yürütülmesi, </w:t>
            </w:r>
          </w:p>
          <w:p w14:paraId="34FEC0D6" w14:textId="77777777" w:rsidR="003253ED" w:rsidRPr="00A55D62" w:rsidRDefault="003253ED" w:rsidP="003253ED">
            <w:pPr>
              <w:pStyle w:val="ListParagraph"/>
              <w:numPr>
                <w:ilvl w:val="0"/>
                <w:numId w:val="6"/>
              </w:numPr>
              <w:ind w:left="349"/>
              <w:rPr>
                <w:rFonts w:ascii="Garamond" w:hAnsi="Garamond" w:cs="Times New Roman"/>
                <w:sz w:val="24"/>
                <w:szCs w:val="24"/>
              </w:rPr>
            </w:pPr>
            <w:r w:rsidRPr="00A55D62">
              <w:rPr>
                <w:rFonts w:ascii="Garamond" w:hAnsi="Garamond" w:cs="Times New Roman"/>
                <w:sz w:val="24"/>
                <w:szCs w:val="24"/>
              </w:rPr>
              <w:t xml:space="preserve">Sözleşme süreçlerinin yürütülmesi, </w:t>
            </w:r>
          </w:p>
          <w:p w14:paraId="2C38A5BD" w14:textId="77777777" w:rsidR="003253ED" w:rsidRPr="00A55D62" w:rsidRDefault="003253ED" w:rsidP="003253ED">
            <w:pPr>
              <w:pStyle w:val="ListParagraph"/>
              <w:numPr>
                <w:ilvl w:val="0"/>
                <w:numId w:val="6"/>
              </w:numPr>
              <w:ind w:left="349"/>
              <w:rPr>
                <w:rFonts w:ascii="Garamond" w:hAnsi="Garamond" w:cs="Times New Roman"/>
                <w:sz w:val="24"/>
                <w:szCs w:val="24"/>
              </w:rPr>
            </w:pPr>
            <w:r w:rsidRPr="00A55D62">
              <w:rPr>
                <w:rFonts w:ascii="Garamond" w:hAnsi="Garamond" w:cs="Times New Roman"/>
                <w:sz w:val="24"/>
                <w:szCs w:val="24"/>
              </w:rPr>
              <w:t>Yetkili kişi, kurum ve kuruluşlara bilgi verilmesi, iletişim faaliyetlerinin yürütülmesi,</w:t>
            </w:r>
          </w:p>
          <w:p w14:paraId="143B0EE4" w14:textId="77777777" w:rsidR="003253ED" w:rsidRDefault="003253ED" w:rsidP="003253ED">
            <w:pPr>
              <w:pStyle w:val="ListParagraph"/>
              <w:numPr>
                <w:ilvl w:val="0"/>
                <w:numId w:val="6"/>
              </w:numPr>
              <w:ind w:left="349"/>
              <w:rPr>
                <w:rFonts w:ascii="Garamond" w:hAnsi="Garamond" w:cs="Times New Roman"/>
                <w:sz w:val="24"/>
                <w:szCs w:val="24"/>
              </w:rPr>
            </w:pPr>
            <w:r w:rsidRPr="00A55D62">
              <w:rPr>
                <w:rFonts w:ascii="Garamond" w:hAnsi="Garamond" w:cs="Times New Roman"/>
                <w:sz w:val="24"/>
                <w:szCs w:val="24"/>
              </w:rPr>
              <w:t>İş faaliyetlerinin yürütülmesi / denetimi </w:t>
            </w:r>
          </w:p>
          <w:p w14:paraId="38B70264" w14:textId="77777777" w:rsidR="003253ED" w:rsidRDefault="003253ED" w:rsidP="003253ED">
            <w:pPr>
              <w:pStyle w:val="ListParagraph"/>
              <w:numPr>
                <w:ilvl w:val="0"/>
                <w:numId w:val="6"/>
              </w:numPr>
              <w:ind w:left="349"/>
              <w:rPr>
                <w:rFonts w:ascii="Garamond" w:hAnsi="Garamond" w:cs="Times New Roman"/>
                <w:sz w:val="24"/>
                <w:szCs w:val="24"/>
              </w:rPr>
            </w:pPr>
            <w:r>
              <w:rPr>
                <w:rFonts w:ascii="Garamond" w:hAnsi="Garamond" w:cs="Times New Roman"/>
                <w:sz w:val="24"/>
                <w:szCs w:val="24"/>
              </w:rPr>
              <w:t>Talep ve şikayetlerin takibi</w:t>
            </w:r>
          </w:p>
          <w:p w14:paraId="5FE38DB1" w14:textId="77777777" w:rsidR="003253ED" w:rsidRPr="00A55D62" w:rsidRDefault="003253ED" w:rsidP="003253ED">
            <w:pPr>
              <w:pStyle w:val="ListParagraph"/>
              <w:numPr>
                <w:ilvl w:val="0"/>
                <w:numId w:val="6"/>
              </w:numPr>
              <w:ind w:left="349"/>
              <w:rPr>
                <w:rFonts w:ascii="Garamond" w:hAnsi="Garamond" w:cs="Times New Roman"/>
                <w:sz w:val="24"/>
                <w:szCs w:val="24"/>
              </w:rPr>
            </w:pPr>
            <w:r w:rsidRPr="00D00645">
              <w:rPr>
                <w:rFonts w:ascii="Garamond" w:hAnsi="Garamond" w:cs="Times New Roman"/>
                <w:sz w:val="24"/>
                <w:szCs w:val="24"/>
              </w:rPr>
              <w:t>müşteri ilişkileri yönetimi süreçlerinin yürütülmesi</w:t>
            </w:r>
          </w:p>
        </w:tc>
        <w:tc>
          <w:tcPr>
            <w:tcW w:w="2782" w:type="dxa"/>
          </w:tcPr>
          <w:p w14:paraId="37BFB790" w14:textId="77777777" w:rsidR="003253ED" w:rsidRPr="00A55D62" w:rsidRDefault="003253ED" w:rsidP="00F7521D">
            <w:pPr>
              <w:rPr>
                <w:rFonts w:ascii="Garamond" w:hAnsi="Garamond" w:cs="Times New Roman"/>
                <w:sz w:val="24"/>
                <w:szCs w:val="24"/>
              </w:rPr>
            </w:pPr>
            <w:r w:rsidRPr="00A55D62">
              <w:rPr>
                <w:rFonts w:ascii="Garamond" w:hAnsi="Garamond" w:cs="Times New Roman"/>
                <w:sz w:val="24"/>
                <w:szCs w:val="24"/>
              </w:rPr>
              <w:t>Hukuki Yükümlülüğün Yerine Getirilmesi</w:t>
            </w:r>
          </w:p>
          <w:p w14:paraId="50F1D73E" w14:textId="77777777" w:rsidR="003253ED" w:rsidRPr="00A55D62" w:rsidRDefault="003253ED" w:rsidP="00F7521D">
            <w:pPr>
              <w:rPr>
                <w:rFonts w:ascii="Garamond" w:hAnsi="Garamond" w:cs="Times New Roman"/>
                <w:sz w:val="24"/>
                <w:szCs w:val="24"/>
              </w:rPr>
            </w:pPr>
            <w:r w:rsidRPr="00A55D62">
              <w:rPr>
                <w:rFonts w:ascii="Garamond" w:hAnsi="Garamond" w:cs="Times New Roman"/>
                <w:sz w:val="24"/>
                <w:szCs w:val="24"/>
              </w:rPr>
              <w:t>Kanunlarda açıkça öngörülmesi(</w:t>
            </w:r>
            <w:r w:rsidRPr="00A55D62">
              <w:rPr>
                <w:rFonts w:ascii="Garamond" w:eastAsia="Times New Roman" w:hAnsi="Garamond" w:cs="Times New Roman"/>
                <w:bCs/>
                <w:sz w:val="24"/>
                <w:szCs w:val="24"/>
                <w:lang w:eastAsia="tr-TR"/>
              </w:rPr>
              <w:t xml:space="preserve">213 sayılı Vergi Usul Kanunu’nun 230 ve devam maddeleri ile 6102 sayılı Türk Ticaret Kanunu’nun 82’inci maddesi, 6502 sayılı Tüketicinin Korunması Hakkındaki Kanun, </w:t>
            </w:r>
            <w:r w:rsidRPr="00A55D62">
              <w:rPr>
                <w:rFonts w:ascii="Garamond" w:eastAsia="Times New Roman" w:hAnsi="Garamond" w:cs="Times New Roman"/>
                <w:sz w:val="24"/>
                <w:szCs w:val="24"/>
                <w:lang w:eastAsia="tr-TR"/>
              </w:rPr>
              <w:t>1774 Sayılı Kimlik Bildirme Kanunu</w:t>
            </w:r>
            <w:r w:rsidRPr="00A55D62">
              <w:rPr>
                <w:rFonts w:ascii="Garamond" w:eastAsia="Times New Roman" w:hAnsi="Garamond" w:cs="Times New Roman"/>
                <w:bCs/>
                <w:sz w:val="24"/>
                <w:szCs w:val="24"/>
                <w:lang w:eastAsia="tr-TR"/>
              </w:rPr>
              <w:t>)</w:t>
            </w:r>
          </w:p>
          <w:p w14:paraId="68DB4DBF" w14:textId="77777777" w:rsidR="003253ED" w:rsidRPr="00A55D62" w:rsidRDefault="003253ED" w:rsidP="00F7521D">
            <w:pPr>
              <w:rPr>
                <w:rFonts w:ascii="Garamond" w:hAnsi="Garamond" w:cs="Times New Roman"/>
                <w:sz w:val="24"/>
                <w:szCs w:val="24"/>
              </w:rPr>
            </w:pPr>
            <w:r w:rsidRPr="00A55D62">
              <w:rPr>
                <w:rFonts w:ascii="Garamond" w:hAnsi="Garamond" w:cs="Times New Roman"/>
                <w:sz w:val="24"/>
                <w:szCs w:val="24"/>
              </w:rPr>
              <w:t>Bir sözleşmenin kurulması veya ifasıyla doğrudan doğruya ilgili olması kaydıyla,</w:t>
            </w:r>
          </w:p>
          <w:p w14:paraId="6035EB6D" w14:textId="77777777" w:rsidR="003253ED" w:rsidRDefault="003253ED" w:rsidP="00F7521D">
            <w:pPr>
              <w:rPr>
                <w:rFonts w:ascii="Garamond" w:hAnsi="Garamond" w:cs="Times New Roman"/>
                <w:sz w:val="24"/>
                <w:szCs w:val="24"/>
              </w:rPr>
            </w:pPr>
            <w:r w:rsidRPr="00A55D62">
              <w:rPr>
                <w:rFonts w:ascii="Garamond" w:hAnsi="Garamond" w:cs="Times New Roman"/>
                <w:sz w:val="24"/>
                <w:szCs w:val="24"/>
              </w:rPr>
              <w:t>sözleşmenin taraflarına ait kişisel verilerin işlenmesinin gerekli olması.</w:t>
            </w:r>
          </w:p>
          <w:p w14:paraId="0F959A34" w14:textId="7C242B6F" w:rsidR="00375A9D" w:rsidRPr="00375A9D" w:rsidRDefault="00375A9D" w:rsidP="00375A9D">
            <w:pPr>
              <w:rPr>
                <w:rFonts w:ascii="Garamond" w:hAnsi="Garamond" w:cs="Times New Roman"/>
                <w:sz w:val="24"/>
                <w:szCs w:val="24"/>
              </w:rPr>
            </w:pPr>
            <w:r>
              <w:rPr>
                <w:rFonts w:ascii="Garamond" w:hAnsi="Garamond" w:cs="Times New Roman"/>
                <w:sz w:val="24"/>
                <w:szCs w:val="24"/>
              </w:rPr>
              <w:t>(***Telefon Numarası ve Eposta veriniz t</w:t>
            </w:r>
            <w:r w:rsidRPr="00375A9D">
              <w:rPr>
                <w:rFonts w:ascii="Garamond" w:hAnsi="Garamond" w:cs="Times New Roman"/>
                <w:sz w:val="24"/>
                <w:szCs w:val="24"/>
              </w:rPr>
              <w:t>arafımızdan ticari elektronik ileti</w:t>
            </w:r>
          </w:p>
          <w:p w14:paraId="79497C0D" w14:textId="77777777" w:rsidR="00375A9D" w:rsidRPr="00375A9D" w:rsidRDefault="00375A9D" w:rsidP="00375A9D">
            <w:pPr>
              <w:rPr>
                <w:rFonts w:ascii="Garamond" w:hAnsi="Garamond" w:cs="Times New Roman"/>
                <w:sz w:val="24"/>
                <w:szCs w:val="24"/>
              </w:rPr>
            </w:pPr>
            <w:r w:rsidRPr="00375A9D">
              <w:rPr>
                <w:rFonts w:ascii="Garamond" w:hAnsi="Garamond" w:cs="Times New Roman"/>
                <w:sz w:val="24"/>
                <w:szCs w:val="24"/>
              </w:rPr>
              <w:t>almayı talep etmiş olmanız halinde yalnızca bu doğrultuda vermiş olduğunuz açık rıza</w:t>
            </w:r>
          </w:p>
          <w:p w14:paraId="40428BA0" w14:textId="132903A6" w:rsidR="00375A9D" w:rsidRPr="00A55D62" w:rsidRDefault="00375A9D" w:rsidP="00375A9D">
            <w:pPr>
              <w:rPr>
                <w:rFonts w:ascii="Garamond" w:hAnsi="Garamond" w:cs="Times New Roman"/>
                <w:sz w:val="24"/>
                <w:szCs w:val="24"/>
              </w:rPr>
            </w:pPr>
            <w:r w:rsidRPr="00375A9D">
              <w:rPr>
                <w:rFonts w:ascii="Garamond" w:hAnsi="Garamond" w:cs="Times New Roman"/>
                <w:sz w:val="24"/>
                <w:szCs w:val="24"/>
              </w:rPr>
              <w:t>sebebiyle işlenir. (6698 sayılı Kanun Md. 5/1)</w:t>
            </w:r>
            <w:r>
              <w:rPr>
                <w:rFonts w:ascii="Garamond" w:hAnsi="Garamond" w:cs="Times New Roman"/>
                <w:sz w:val="24"/>
                <w:szCs w:val="24"/>
              </w:rPr>
              <w:t>)</w:t>
            </w:r>
          </w:p>
        </w:tc>
      </w:tr>
      <w:tr w:rsidR="003253ED" w:rsidRPr="00A55D62" w14:paraId="7CDAB49A" w14:textId="77777777" w:rsidTr="00FF258F">
        <w:tc>
          <w:tcPr>
            <w:tcW w:w="1812" w:type="dxa"/>
          </w:tcPr>
          <w:p w14:paraId="3AD94759" w14:textId="77777777" w:rsidR="003253ED" w:rsidRPr="00A55D62" w:rsidRDefault="003253ED" w:rsidP="00F7521D">
            <w:pPr>
              <w:rPr>
                <w:rFonts w:ascii="Garamond" w:hAnsi="Garamond" w:cs="Times New Roman"/>
                <w:sz w:val="24"/>
                <w:szCs w:val="24"/>
              </w:rPr>
            </w:pPr>
            <w:r w:rsidRPr="00A55D62">
              <w:rPr>
                <w:rFonts w:ascii="Garamond" w:hAnsi="Garamond" w:cs="Times New Roman"/>
                <w:sz w:val="24"/>
                <w:szCs w:val="24"/>
              </w:rPr>
              <w:t>Finans Bilgisi (Banka IBAN numarası, Kredi Kartının ilk ve son iki Numarası)</w:t>
            </w:r>
          </w:p>
        </w:tc>
        <w:tc>
          <w:tcPr>
            <w:tcW w:w="5612" w:type="dxa"/>
          </w:tcPr>
          <w:p w14:paraId="3C92FB79" w14:textId="77777777" w:rsidR="003253ED" w:rsidRPr="00A55D62" w:rsidRDefault="003253ED" w:rsidP="003253ED">
            <w:pPr>
              <w:pStyle w:val="ListParagraph"/>
              <w:numPr>
                <w:ilvl w:val="0"/>
                <w:numId w:val="7"/>
              </w:numPr>
              <w:ind w:left="349"/>
              <w:rPr>
                <w:rFonts w:ascii="Garamond" w:hAnsi="Garamond" w:cs="Times New Roman"/>
                <w:sz w:val="24"/>
                <w:szCs w:val="24"/>
              </w:rPr>
            </w:pPr>
            <w:r w:rsidRPr="00A55D62">
              <w:rPr>
                <w:rFonts w:ascii="Garamond" w:hAnsi="Garamond" w:cs="Times New Roman"/>
                <w:sz w:val="24"/>
                <w:szCs w:val="24"/>
              </w:rPr>
              <w:t xml:space="preserve">Acil durum yönetimi süreçlerinin yürütülmesi, </w:t>
            </w:r>
          </w:p>
          <w:p w14:paraId="6DC61823" w14:textId="77777777" w:rsidR="003253ED" w:rsidRPr="00A55D62" w:rsidRDefault="003253ED" w:rsidP="003253ED">
            <w:pPr>
              <w:pStyle w:val="ListParagraph"/>
              <w:numPr>
                <w:ilvl w:val="0"/>
                <w:numId w:val="7"/>
              </w:numPr>
              <w:ind w:left="349"/>
              <w:rPr>
                <w:rFonts w:ascii="Garamond" w:hAnsi="Garamond" w:cs="Times New Roman"/>
                <w:sz w:val="24"/>
                <w:szCs w:val="24"/>
              </w:rPr>
            </w:pPr>
            <w:r w:rsidRPr="00A55D62">
              <w:rPr>
                <w:rFonts w:ascii="Garamond" w:hAnsi="Garamond" w:cs="Times New Roman"/>
                <w:sz w:val="24"/>
                <w:szCs w:val="24"/>
              </w:rPr>
              <w:t xml:space="preserve">Faaliyetlerin mevzuata uygun yürütülmesi, </w:t>
            </w:r>
          </w:p>
          <w:p w14:paraId="6398E5FB" w14:textId="77777777" w:rsidR="003253ED" w:rsidRPr="00A55D62" w:rsidRDefault="003253ED" w:rsidP="003253ED">
            <w:pPr>
              <w:pStyle w:val="ListParagraph"/>
              <w:numPr>
                <w:ilvl w:val="0"/>
                <w:numId w:val="7"/>
              </w:numPr>
              <w:ind w:left="349"/>
              <w:rPr>
                <w:rFonts w:ascii="Garamond" w:hAnsi="Garamond" w:cs="Times New Roman"/>
                <w:sz w:val="24"/>
                <w:szCs w:val="24"/>
              </w:rPr>
            </w:pPr>
            <w:r w:rsidRPr="00A55D62">
              <w:rPr>
                <w:rFonts w:ascii="Garamond" w:hAnsi="Garamond" w:cs="Times New Roman"/>
                <w:sz w:val="24"/>
                <w:szCs w:val="24"/>
              </w:rPr>
              <w:t xml:space="preserve">Finans ve muhasebe işlerinin yürütülmesi, </w:t>
            </w:r>
          </w:p>
          <w:p w14:paraId="7BBBC458" w14:textId="77777777" w:rsidR="003253ED" w:rsidRPr="00A55D62" w:rsidRDefault="003253ED" w:rsidP="003253ED">
            <w:pPr>
              <w:pStyle w:val="ListParagraph"/>
              <w:numPr>
                <w:ilvl w:val="0"/>
                <w:numId w:val="7"/>
              </w:numPr>
              <w:ind w:left="349"/>
              <w:rPr>
                <w:rFonts w:ascii="Garamond" w:hAnsi="Garamond" w:cs="Times New Roman"/>
                <w:sz w:val="24"/>
                <w:szCs w:val="24"/>
              </w:rPr>
            </w:pPr>
            <w:r w:rsidRPr="00A55D62">
              <w:rPr>
                <w:rFonts w:ascii="Garamond" w:hAnsi="Garamond" w:cs="Times New Roman"/>
                <w:sz w:val="24"/>
                <w:szCs w:val="24"/>
              </w:rPr>
              <w:t xml:space="preserve">Mal / hizmet satış süreçlerinin yürütülmesi, </w:t>
            </w:r>
          </w:p>
          <w:p w14:paraId="6D684EF7" w14:textId="77777777" w:rsidR="003253ED" w:rsidRPr="00A55D62" w:rsidRDefault="003253ED" w:rsidP="003253ED">
            <w:pPr>
              <w:pStyle w:val="ListParagraph"/>
              <w:numPr>
                <w:ilvl w:val="0"/>
                <w:numId w:val="7"/>
              </w:numPr>
              <w:ind w:left="349"/>
              <w:rPr>
                <w:rFonts w:ascii="Garamond" w:hAnsi="Garamond" w:cs="Times New Roman"/>
                <w:sz w:val="24"/>
                <w:szCs w:val="24"/>
              </w:rPr>
            </w:pPr>
            <w:r w:rsidRPr="00A55D62">
              <w:rPr>
                <w:rFonts w:ascii="Garamond" w:hAnsi="Garamond" w:cs="Times New Roman"/>
                <w:sz w:val="24"/>
                <w:szCs w:val="24"/>
              </w:rPr>
              <w:t xml:space="preserve">Saklama ve arşiv faaliyetlerinin yürütülmesi, </w:t>
            </w:r>
          </w:p>
          <w:p w14:paraId="55AA4241" w14:textId="77777777" w:rsidR="003253ED" w:rsidRPr="00A55D62" w:rsidRDefault="003253ED" w:rsidP="003253ED">
            <w:pPr>
              <w:pStyle w:val="ListParagraph"/>
              <w:numPr>
                <w:ilvl w:val="0"/>
                <w:numId w:val="7"/>
              </w:numPr>
              <w:ind w:left="349"/>
              <w:rPr>
                <w:rFonts w:ascii="Garamond" w:hAnsi="Garamond" w:cs="Times New Roman"/>
                <w:sz w:val="24"/>
                <w:szCs w:val="24"/>
              </w:rPr>
            </w:pPr>
            <w:r w:rsidRPr="00A55D62">
              <w:rPr>
                <w:rFonts w:ascii="Garamond" w:hAnsi="Garamond" w:cs="Times New Roman"/>
                <w:sz w:val="24"/>
                <w:szCs w:val="24"/>
              </w:rPr>
              <w:t xml:space="preserve">Sözleşme süreçlerinin yürütülmesi, </w:t>
            </w:r>
          </w:p>
          <w:p w14:paraId="7FBCA06F" w14:textId="77777777" w:rsidR="003253ED" w:rsidRPr="00A55D62" w:rsidRDefault="003253ED" w:rsidP="003253ED">
            <w:pPr>
              <w:pStyle w:val="ListParagraph"/>
              <w:numPr>
                <w:ilvl w:val="0"/>
                <w:numId w:val="7"/>
              </w:numPr>
              <w:ind w:left="349"/>
              <w:rPr>
                <w:rFonts w:ascii="Garamond" w:hAnsi="Garamond" w:cs="Times New Roman"/>
                <w:sz w:val="24"/>
                <w:szCs w:val="24"/>
              </w:rPr>
            </w:pPr>
            <w:r w:rsidRPr="00A55D62">
              <w:rPr>
                <w:rFonts w:ascii="Garamond" w:hAnsi="Garamond" w:cs="Times New Roman"/>
                <w:sz w:val="24"/>
                <w:szCs w:val="24"/>
              </w:rPr>
              <w:t>Yetkili kişi, kurum ve kuruluşlara bilgi verilmesi,</w:t>
            </w:r>
          </w:p>
          <w:p w14:paraId="0263C6F4" w14:textId="77777777" w:rsidR="003253ED" w:rsidRPr="00A55D62" w:rsidRDefault="003253ED" w:rsidP="003253ED">
            <w:pPr>
              <w:pStyle w:val="ListParagraph"/>
              <w:numPr>
                <w:ilvl w:val="0"/>
                <w:numId w:val="7"/>
              </w:numPr>
              <w:ind w:left="349"/>
              <w:rPr>
                <w:rFonts w:ascii="Garamond" w:hAnsi="Garamond" w:cs="Times New Roman"/>
                <w:sz w:val="24"/>
                <w:szCs w:val="24"/>
              </w:rPr>
            </w:pPr>
            <w:r w:rsidRPr="00A55D62">
              <w:rPr>
                <w:rFonts w:ascii="Garamond" w:hAnsi="Garamond" w:cs="Times New Roman"/>
                <w:sz w:val="24"/>
                <w:szCs w:val="24"/>
              </w:rPr>
              <w:t xml:space="preserve">İletişim faaliyetlerinin yürütülmesi, </w:t>
            </w:r>
          </w:p>
          <w:p w14:paraId="48D41F3C" w14:textId="77777777" w:rsidR="003253ED" w:rsidRPr="00A55D62" w:rsidRDefault="003253ED" w:rsidP="003253ED">
            <w:pPr>
              <w:pStyle w:val="ListParagraph"/>
              <w:numPr>
                <w:ilvl w:val="0"/>
                <w:numId w:val="7"/>
              </w:numPr>
              <w:ind w:left="349"/>
              <w:rPr>
                <w:rFonts w:ascii="Garamond" w:hAnsi="Garamond" w:cs="Times New Roman"/>
                <w:sz w:val="24"/>
                <w:szCs w:val="24"/>
              </w:rPr>
            </w:pPr>
            <w:r w:rsidRPr="00A55D62">
              <w:rPr>
                <w:rFonts w:ascii="Garamond" w:hAnsi="Garamond" w:cs="Times New Roman"/>
                <w:sz w:val="24"/>
                <w:szCs w:val="24"/>
              </w:rPr>
              <w:t>İş faaliyetlerinin yürütülmesi / denetimi </w:t>
            </w:r>
          </w:p>
        </w:tc>
        <w:tc>
          <w:tcPr>
            <w:tcW w:w="2782" w:type="dxa"/>
          </w:tcPr>
          <w:p w14:paraId="0CBF1B2B" w14:textId="77777777" w:rsidR="003253ED" w:rsidRPr="00A55D62" w:rsidRDefault="003253ED" w:rsidP="00F7521D">
            <w:pPr>
              <w:rPr>
                <w:rFonts w:ascii="Garamond" w:hAnsi="Garamond" w:cs="Times New Roman"/>
                <w:sz w:val="24"/>
                <w:szCs w:val="24"/>
              </w:rPr>
            </w:pPr>
            <w:r w:rsidRPr="00A55D62">
              <w:rPr>
                <w:rFonts w:ascii="Garamond" w:hAnsi="Garamond" w:cs="Times New Roman"/>
                <w:sz w:val="24"/>
                <w:szCs w:val="24"/>
              </w:rPr>
              <w:t>Hukuki Yükümlülüğün Yerine Getirilmesi</w:t>
            </w:r>
          </w:p>
          <w:p w14:paraId="1A81E6FD" w14:textId="77777777" w:rsidR="003253ED" w:rsidRPr="00A55D62" w:rsidRDefault="003253ED" w:rsidP="00F7521D">
            <w:pPr>
              <w:rPr>
                <w:rFonts w:ascii="Garamond" w:hAnsi="Garamond" w:cs="Times New Roman"/>
                <w:sz w:val="24"/>
                <w:szCs w:val="24"/>
              </w:rPr>
            </w:pPr>
            <w:r w:rsidRPr="00A55D62">
              <w:rPr>
                <w:rFonts w:ascii="Garamond" w:hAnsi="Garamond" w:cs="Times New Roman"/>
                <w:sz w:val="24"/>
                <w:szCs w:val="24"/>
              </w:rPr>
              <w:t>Kanunlarda açıkça öngörülmesi (</w:t>
            </w:r>
            <w:r w:rsidRPr="00A55D62">
              <w:rPr>
                <w:rFonts w:ascii="Garamond" w:eastAsia="Times New Roman" w:hAnsi="Garamond" w:cs="Times New Roman"/>
                <w:bCs/>
                <w:sz w:val="24"/>
                <w:szCs w:val="24"/>
                <w:lang w:eastAsia="tr-TR"/>
              </w:rPr>
              <w:t xml:space="preserve">213 sayılı Vergi Usul Kanunu’nun 230 ve devam maddeleri ile 6102 sayılı Türk Ticaret Kanunu’nun 82’inci maddesi, 6502 sayılı Tüketicinin Korunması Hakkındaki Kanun, </w:t>
            </w:r>
            <w:r w:rsidRPr="00A55D62">
              <w:rPr>
                <w:rFonts w:ascii="Garamond" w:eastAsia="Times New Roman" w:hAnsi="Garamond" w:cs="Times New Roman"/>
                <w:sz w:val="24"/>
                <w:szCs w:val="24"/>
                <w:lang w:eastAsia="tr-TR"/>
              </w:rPr>
              <w:t>1774 Sayılı Kimlik Bildirme Kanunu</w:t>
            </w:r>
            <w:r w:rsidRPr="00A55D62">
              <w:rPr>
                <w:rFonts w:ascii="Garamond" w:eastAsia="Times New Roman" w:hAnsi="Garamond" w:cs="Times New Roman"/>
                <w:bCs/>
                <w:sz w:val="24"/>
                <w:szCs w:val="24"/>
                <w:lang w:eastAsia="tr-TR"/>
              </w:rPr>
              <w:t>)</w:t>
            </w:r>
          </w:p>
          <w:p w14:paraId="04872B64" w14:textId="77777777" w:rsidR="003253ED" w:rsidRPr="00A55D62" w:rsidRDefault="003253ED" w:rsidP="00F7521D">
            <w:pPr>
              <w:rPr>
                <w:rFonts w:ascii="Garamond" w:hAnsi="Garamond" w:cs="Times New Roman"/>
                <w:sz w:val="24"/>
                <w:szCs w:val="24"/>
              </w:rPr>
            </w:pPr>
            <w:r w:rsidRPr="00A55D62">
              <w:rPr>
                <w:rFonts w:ascii="Garamond" w:hAnsi="Garamond" w:cs="Times New Roman"/>
                <w:sz w:val="24"/>
                <w:szCs w:val="24"/>
              </w:rPr>
              <w:t>Bir sözleşmenin kurulması veya ifasıyla doğrudan doğruya ilgili olması kaydıyla,</w:t>
            </w:r>
          </w:p>
          <w:p w14:paraId="509846A3" w14:textId="77777777" w:rsidR="003253ED" w:rsidRPr="00A55D62" w:rsidRDefault="003253ED" w:rsidP="00F7521D">
            <w:pPr>
              <w:rPr>
                <w:rFonts w:ascii="Garamond" w:hAnsi="Garamond" w:cs="Times New Roman"/>
                <w:sz w:val="24"/>
                <w:szCs w:val="24"/>
              </w:rPr>
            </w:pPr>
            <w:r w:rsidRPr="00A55D62">
              <w:rPr>
                <w:rFonts w:ascii="Garamond" w:hAnsi="Garamond" w:cs="Times New Roman"/>
                <w:sz w:val="24"/>
                <w:szCs w:val="24"/>
              </w:rPr>
              <w:t>sözleşmenin taraflarına ait kişisel verilerin işlenmesinin gerekli olması.</w:t>
            </w:r>
          </w:p>
        </w:tc>
      </w:tr>
      <w:tr w:rsidR="003253ED" w:rsidRPr="00A55D62" w14:paraId="68624FCE" w14:textId="77777777" w:rsidTr="00FF258F">
        <w:tc>
          <w:tcPr>
            <w:tcW w:w="1812" w:type="dxa"/>
          </w:tcPr>
          <w:p w14:paraId="6D4F6C88" w14:textId="77777777" w:rsidR="003253ED" w:rsidRPr="00A55D62" w:rsidRDefault="003253ED" w:rsidP="00F7521D">
            <w:pPr>
              <w:rPr>
                <w:rFonts w:ascii="Garamond" w:hAnsi="Garamond" w:cs="Times New Roman"/>
                <w:sz w:val="24"/>
                <w:szCs w:val="24"/>
              </w:rPr>
            </w:pPr>
            <w:r w:rsidRPr="00A55D62">
              <w:rPr>
                <w:rFonts w:ascii="Garamond" w:hAnsi="Garamond" w:cs="Times New Roman"/>
                <w:sz w:val="24"/>
                <w:szCs w:val="24"/>
              </w:rPr>
              <w:t>Fiziksel Mekan Güvenliği Bilgisi (Otel giriş çıkış tarihleri</w:t>
            </w:r>
            <w:r>
              <w:rPr>
                <w:rFonts w:ascii="Garamond" w:hAnsi="Garamond" w:cs="Times New Roman"/>
                <w:sz w:val="24"/>
                <w:szCs w:val="24"/>
              </w:rPr>
              <w:t>, Oda Numarası</w:t>
            </w:r>
            <w:r w:rsidRPr="00A55D62">
              <w:rPr>
                <w:rFonts w:ascii="Garamond" w:hAnsi="Garamond" w:cs="Times New Roman"/>
                <w:sz w:val="24"/>
                <w:szCs w:val="24"/>
              </w:rPr>
              <w:t>)</w:t>
            </w:r>
          </w:p>
        </w:tc>
        <w:tc>
          <w:tcPr>
            <w:tcW w:w="5612" w:type="dxa"/>
          </w:tcPr>
          <w:p w14:paraId="1B038F86" w14:textId="77777777" w:rsidR="003253ED" w:rsidRPr="00A55D62" w:rsidRDefault="003253ED" w:rsidP="003253ED">
            <w:pPr>
              <w:pStyle w:val="ListParagraph"/>
              <w:numPr>
                <w:ilvl w:val="0"/>
                <w:numId w:val="8"/>
              </w:numPr>
              <w:ind w:left="349"/>
              <w:rPr>
                <w:rFonts w:ascii="Garamond" w:hAnsi="Garamond" w:cs="Times New Roman"/>
                <w:sz w:val="24"/>
                <w:szCs w:val="24"/>
              </w:rPr>
            </w:pPr>
            <w:r w:rsidRPr="00A55D62">
              <w:rPr>
                <w:rFonts w:ascii="Garamond" w:hAnsi="Garamond" w:cs="Times New Roman"/>
                <w:sz w:val="24"/>
                <w:szCs w:val="24"/>
              </w:rPr>
              <w:t xml:space="preserve">Ziyaretçi Kayıtlarının Oluşturulması Ve Takibi, </w:t>
            </w:r>
          </w:p>
          <w:p w14:paraId="72A5D3BB" w14:textId="77777777" w:rsidR="003253ED" w:rsidRPr="00A55D62" w:rsidRDefault="003253ED" w:rsidP="003253ED">
            <w:pPr>
              <w:pStyle w:val="ListParagraph"/>
              <w:numPr>
                <w:ilvl w:val="0"/>
                <w:numId w:val="8"/>
              </w:numPr>
              <w:ind w:left="349"/>
              <w:rPr>
                <w:rFonts w:ascii="Garamond" w:hAnsi="Garamond" w:cs="Times New Roman"/>
                <w:sz w:val="24"/>
                <w:szCs w:val="24"/>
              </w:rPr>
            </w:pPr>
            <w:r w:rsidRPr="00A55D62">
              <w:rPr>
                <w:rFonts w:ascii="Garamond" w:hAnsi="Garamond" w:cs="Times New Roman"/>
                <w:sz w:val="24"/>
                <w:szCs w:val="24"/>
              </w:rPr>
              <w:t xml:space="preserve">Bina Giriş Ve Çıkışın Kontrol Altında Tutulması Ve İzinsiz Giriş Çıkışın Engellenmesi, </w:t>
            </w:r>
          </w:p>
          <w:p w14:paraId="5EB894C8" w14:textId="77777777" w:rsidR="003253ED" w:rsidRPr="00A55D62" w:rsidRDefault="003253ED" w:rsidP="003253ED">
            <w:pPr>
              <w:pStyle w:val="ListParagraph"/>
              <w:numPr>
                <w:ilvl w:val="0"/>
                <w:numId w:val="8"/>
              </w:numPr>
              <w:ind w:left="349"/>
              <w:rPr>
                <w:rFonts w:ascii="Garamond" w:hAnsi="Garamond" w:cs="Times New Roman"/>
                <w:sz w:val="24"/>
                <w:szCs w:val="24"/>
              </w:rPr>
            </w:pPr>
            <w:r w:rsidRPr="00A55D62">
              <w:rPr>
                <w:rFonts w:ascii="Garamond" w:hAnsi="Garamond" w:cs="Times New Roman"/>
                <w:sz w:val="24"/>
                <w:szCs w:val="24"/>
              </w:rPr>
              <w:t xml:space="preserve">İş Sağlığı ve Güvenliği, </w:t>
            </w:r>
          </w:p>
          <w:p w14:paraId="6A30B391" w14:textId="77777777" w:rsidR="003253ED" w:rsidRPr="00A55D62" w:rsidRDefault="003253ED" w:rsidP="003253ED">
            <w:pPr>
              <w:pStyle w:val="ListParagraph"/>
              <w:numPr>
                <w:ilvl w:val="0"/>
                <w:numId w:val="8"/>
              </w:numPr>
              <w:ind w:left="349"/>
              <w:rPr>
                <w:rFonts w:ascii="Garamond" w:hAnsi="Garamond" w:cs="Times New Roman"/>
                <w:sz w:val="24"/>
                <w:szCs w:val="24"/>
              </w:rPr>
            </w:pPr>
            <w:r w:rsidRPr="00A55D62">
              <w:rPr>
                <w:rFonts w:ascii="Garamond" w:hAnsi="Garamond" w:cs="Times New Roman"/>
                <w:sz w:val="24"/>
                <w:szCs w:val="24"/>
              </w:rPr>
              <w:lastRenderedPageBreak/>
              <w:t>Acil Durum Yönetimi Süreçlerinin Yürütülmesi</w:t>
            </w:r>
          </w:p>
          <w:p w14:paraId="6965A5A1" w14:textId="77777777" w:rsidR="003253ED" w:rsidRPr="00A55D62" w:rsidRDefault="003253ED" w:rsidP="003253ED">
            <w:pPr>
              <w:pStyle w:val="ListParagraph"/>
              <w:numPr>
                <w:ilvl w:val="0"/>
                <w:numId w:val="8"/>
              </w:numPr>
              <w:ind w:left="349"/>
              <w:rPr>
                <w:rFonts w:ascii="Garamond" w:hAnsi="Garamond" w:cs="Times New Roman"/>
                <w:sz w:val="24"/>
                <w:szCs w:val="24"/>
              </w:rPr>
            </w:pPr>
            <w:r w:rsidRPr="00A55D62">
              <w:rPr>
                <w:rFonts w:ascii="Garamond" w:hAnsi="Garamond" w:cs="Times New Roman"/>
                <w:sz w:val="24"/>
                <w:szCs w:val="24"/>
              </w:rPr>
              <w:t>Taşınır Mal Ve Kaynakların Güvenliğinin Temini</w:t>
            </w:r>
          </w:p>
          <w:p w14:paraId="7B8FF72A" w14:textId="77777777" w:rsidR="003253ED" w:rsidRPr="00A55D62" w:rsidRDefault="003253ED" w:rsidP="003253ED">
            <w:pPr>
              <w:pStyle w:val="ListParagraph"/>
              <w:numPr>
                <w:ilvl w:val="0"/>
                <w:numId w:val="8"/>
              </w:numPr>
              <w:ind w:left="349"/>
              <w:rPr>
                <w:rFonts w:ascii="Garamond" w:hAnsi="Garamond" w:cs="Times New Roman"/>
                <w:sz w:val="24"/>
                <w:szCs w:val="24"/>
              </w:rPr>
            </w:pPr>
            <w:r w:rsidRPr="00A55D62">
              <w:rPr>
                <w:rFonts w:ascii="Garamond" w:hAnsi="Garamond" w:cs="Times New Roman"/>
                <w:sz w:val="24"/>
                <w:szCs w:val="24"/>
              </w:rPr>
              <w:t xml:space="preserve">Faaliyetlerin mevzuata uygun yürütülmesi, </w:t>
            </w:r>
          </w:p>
          <w:p w14:paraId="5D09F2C1" w14:textId="77777777" w:rsidR="003253ED" w:rsidRPr="00A55D62" w:rsidRDefault="003253ED" w:rsidP="003253ED">
            <w:pPr>
              <w:pStyle w:val="ListParagraph"/>
              <w:numPr>
                <w:ilvl w:val="0"/>
                <w:numId w:val="8"/>
              </w:numPr>
              <w:ind w:left="349"/>
              <w:rPr>
                <w:rFonts w:ascii="Garamond" w:hAnsi="Garamond" w:cs="Times New Roman"/>
                <w:sz w:val="24"/>
                <w:szCs w:val="24"/>
              </w:rPr>
            </w:pPr>
            <w:r w:rsidRPr="00A55D62">
              <w:rPr>
                <w:rFonts w:ascii="Garamond" w:hAnsi="Garamond" w:cs="Times New Roman"/>
                <w:sz w:val="24"/>
                <w:szCs w:val="24"/>
              </w:rPr>
              <w:t xml:space="preserve">Finans ve muhasebe işlerinin yürütülmesi, </w:t>
            </w:r>
          </w:p>
          <w:p w14:paraId="61B2B08D" w14:textId="77777777" w:rsidR="003253ED" w:rsidRPr="00A55D62" w:rsidRDefault="003253ED" w:rsidP="003253ED">
            <w:pPr>
              <w:pStyle w:val="ListParagraph"/>
              <w:numPr>
                <w:ilvl w:val="0"/>
                <w:numId w:val="8"/>
              </w:numPr>
              <w:ind w:left="349"/>
              <w:rPr>
                <w:rFonts w:ascii="Garamond" w:hAnsi="Garamond" w:cs="Times New Roman"/>
                <w:sz w:val="24"/>
                <w:szCs w:val="24"/>
              </w:rPr>
            </w:pPr>
            <w:r w:rsidRPr="00A55D62">
              <w:rPr>
                <w:rFonts w:ascii="Garamond" w:hAnsi="Garamond" w:cs="Times New Roman"/>
                <w:sz w:val="24"/>
                <w:szCs w:val="24"/>
              </w:rPr>
              <w:t xml:space="preserve">Mal / hizmet satış süreçlerinin yürütülmesi, </w:t>
            </w:r>
          </w:p>
          <w:p w14:paraId="1F2BF448" w14:textId="77777777" w:rsidR="003253ED" w:rsidRPr="00A55D62" w:rsidRDefault="003253ED" w:rsidP="003253ED">
            <w:pPr>
              <w:pStyle w:val="ListParagraph"/>
              <w:numPr>
                <w:ilvl w:val="0"/>
                <w:numId w:val="8"/>
              </w:numPr>
              <w:ind w:left="349"/>
              <w:rPr>
                <w:rFonts w:ascii="Garamond" w:hAnsi="Garamond" w:cs="Times New Roman"/>
                <w:sz w:val="24"/>
                <w:szCs w:val="24"/>
              </w:rPr>
            </w:pPr>
            <w:r w:rsidRPr="00A55D62">
              <w:rPr>
                <w:rFonts w:ascii="Garamond" w:hAnsi="Garamond" w:cs="Times New Roman"/>
                <w:sz w:val="24"/>
                <w:szCs w:val="24"/>
              </w:rPr>
              <w:t xml:space="preserve">Saklama ve arşiv faaliyetlerinin yürütülmesi, </w:t>
            </w:r>
          </w:p>
          <w:p w14:paraId="74472693" w14:textId="77777777" w:rsidR="003253ED" w:rsidRPr="00A55D62" w:rsidRDefault="003253ED" w:rsidP="003253ED">
            <w:pPr>
              <w:pStyle w:val="ListParagraph"/>
              <w:numPr>
                <w:ilvl w:val="0"/>
                <w:numId w:val="8"/>
              </w:numPr>
              <w:ind w:left="349"/>
              <w:rPr>
                <w:rFonts w:ascii="Garamond" w:hAnsi="Garamond" w:cs="Times New Roman"/>
                <w:sz w:val="24"/>
                <w:szCs w:val="24"/>
              </w:rPr>
            </w:pPr>
            <w:r w:rsidRPr="00A55D62">
              <w:rPr>
                <w:rFonts w:ascii="Garamond" w:hAnsi="Garamond" w:cs="Times New Roman"/>
                <w:sz w:val="24"/>
                <w:szCs w:val="24"/>
              </w:rPr>
              <w:t xml:space="preserve">Sözleşme süreçlerinin yürütülmesi, </w:t>
            </w:r>
          </w:p>
          <w:p w14:paraId="689FCCFC" w14:textId="77777777" w:rsidR="003253ED" w:rsidRPr="00A55D62" w:rsidRDefault="003253ED" w:rsidP="003253ED">
            <w:pPr>
              <w:pStyle w:val="ListParagraph"/>
              <w:numPr>
                <w:ilvl w:val="0"/>
                <w:numId w:val="8"/>
              </w:numPr>
              <w:ind w:left="349"/>
              <w:rPr>
                <w:rFonts w:ascii="Garamond" w:hAnsi="Garamond" w:cs="Times New Roman"/>
                <w:sz w:val="24"/>
                <w:szCs w:val="24"/>
              </w:rPr>
            </w:pPr>
            <w:r w:rsidRPr="00A55D62">
              <w:rPr>
                <w:rFonts w:ascii="Garamond" w:hAnsi="Garamond" w:cs="Times New Roman"/>
                <w:sz w:val="24"/>
                <w:szCs w:val="24"/>
              </w:rPr>
              <w:t>Yetkili kişi, kurum ve kuruluşlara bilgi verilmesi</w:t>
            </w:r>
          </w:p>
        </w:tc>
        <w:tc>
          <w:tcPr>
            <w:tcW w:w="2782" w:type="dxa"/>
          </w:tcPr>
          <w:p w14:paraId="5587DBDA" w14:textId="77777777" w:rsidR="003253ED" w:rsidRPr="00A55D62" w:rsidRDefault="003253ED" w:rsidP="00F7521D">
            <w:pPr>
              <w:rPr>
                <w:rFonts w:ascii="Garamond" w:hAnsi="Garamond" w:cs="Times New Roman"/>
                <w:sz w:val="24"/>
                <w:szCs w:val="24"/>
              </w:rPr>
            </w:pPr>
            <w:r w:rsidRPr="00A55D62">
              <w:rPr>
                <w:rFonts w:ascii="Garamond" w:hAnsi="Garamond" w:cs="Times New Roman"/>
                <w:sz w:val="24"/>
                <w:szCs w:val="24"/>
              </w:rPr>
              <w:lastRenderedPageBreak/>
              <w:t>Hukuki Yükümlülüğün Yerine Getirilmesi</w:t>
            </w:r>
          </w:p>
          <w:p w14:paraId="580A2125" w14:textId="77777777" w:rsidR="003253ED" w:rsidRPr="00A55D62" w:rsidRDefault="003253ED" w:rsidP="00F7521D">
            <w:pPr>
              <w:rPr>
                <w:rFonts w:ascii="Garamond" w:hAnsi="Garamond" w:cs="Times New Roman"/>
                <w:sz w:val="24"/>
                <w:szCs w:val="24"/>
              </w:rPr>
            </w:pPr>
            <w:r w:rsidRPr="00A55D62">
              <w:rPr>
                <w:rFonts w:ascii="Garamond" w:hAnsi="Garamond" w:cs="Times New Roman"/>
                <w:sz w:val="24"/>
                <w:szCs w:val="24"/>
              </w:rPr>
              <w:t>Kanunlarda açıkça öngörülmesi (</w:t>
            </w:r>
            <w:r w:rsidRPr="00A55D62">
              <w:rPr>
                <w:rFonts w:ascii="Garamond" w:eastAsia="Times New Roman" w:hAnsi="Garamond" w:cs="Times New Roman"/>
                <w:sz w:val="24"/>
                <w:szCs w:val="24"/>
                <w:lang w:eastAsia="tr-TR"/>
              </w:rPr>
              <w:t>1774 Sayılı Kimlik Bildirme Kanunu</w:t>
            </w:r>
            <w:r w:rsidRPr="00A55D62">
              <w:rPr>
                <w:rFonts w:ascii="Garamond" w:eastAsia="Times New Roman" w:hAnsi="Garamond" w:cs="Times New Roman"/>
                <w:bCs/>
                <w:sz w:val="24"/>
                <w:szCs w:val="24"/>
                <w:lang w:eastAsia="tr-TR"/>
              </w:rPr>
              <w:t>)</w:t>
            </w:r>
          </w:p>
          <w:p w14:paraId="17A67850" w14:textId="77777777" w:rsidR="003253ED" w:rsidRPr="00A55D62" w:rsidRDefault="003253ED" w:rsidP="00F7521D">
            <w:pPr>
              <w:rPr>
                <w:rFonts w:ascii="Garamond" w:hAnsi="Garamond" w:cs="Times New Roman"/>
                <w:sz w:val="24"/>
                <w:szCs w:val="24"/>
              </w:rPr>
            </w:pPr>
          </w:p>
        </w:tc>
      </w:tr>
      <w:tr w:rsidR="003253ED" w:rsidRPr="00A55D62" w14:paraId="30DF9CEB" w14:textId="77777777" w:rsidTr="00FF258F">
        <w:tc>
          <w:tcPr>
            <w:tcW w:w="1812" w:type="dxa"/>
          </w:tcPr>
          <w:p w14:paraId="1E9C7B43" w14:textId="77777777" w:rsidR="003253ED" w:rsidRPr="00A55D62" w:rsidRDefault="003253ED" w:rsidP="00F7521D">
            <w:pPr>
              <w:rPr>
                <w:rFonts w:ascii="Garamond" w:hAnsi="Garamond" w:cs="Times New Roman"/>
                <w:sz w:val="24"/>
                <w:szCs w:val="24"/>
              </w:rPr>
            </w:pPr>
            <w:r w:rsidRPr="00A55D62">
              <w:rPr>
                <w:rFonts w:ascii="Garamond" w:hAnsi="Garamond" w:cs="Times New Roman"/>
                <w:sz w:val="24"/>
                <w:szCs w:val="24"/>
              </w:rPr>
              <w:lastRenderedPageBreak/>
              <w:t>Fiziksel Mekan Güvenliği Bilgisi (Kamera Kaydı)</w:t>
            </w:r>
          </w:p>
        </w:tc>
        <w:tc>
          <w:tcPr>
            <w:tcW w:w="5612" w:type="dxa"/>
          </w:tcPr>
          <w:p w14:paraId="7431829E" w14:textId="77777777" w:rsidR="003253ED" w:rsidRPr="00A55D62" w:rsidRDefault="003253ED" w:rsidP="003253ED">
            <w:pPr>
              <w:pStyle w:val="ListParagraph"/>
              <w:numPr>
                <w:ilvl w:val="0"/>
                <w:numId w:val="9"/>
              </w:numPr>
              <w:ind w:left="349"/>
              <w:rPr>
                <w:rFonts w:ascii="Garamond" w:hAnsi="Garamond" w:cs="Times New Roman"/>
                <w:sz w:val="24"/>
                <w:szCs w:val="24"/>
              </w:rPr>
            </w:pPr>
            <w:r w:rsidRPr="00A55D62">
              <w:rPr>
                <w:rFonts w:ascii="Garamond" w:hAnsi="Garamond" w:cs="Times New Roman"/>
                <w:sz w:val="24"/>
                <w:szCs w:val="24"/>
              </w:rPr>
              <w:t xml:space="preserve">Ziyaretçi Kayıtlarının Oluşturulması Ve Takibi, </w:t>
            </w:r>
          </w:p>
          <w:p w14:paraId="2A6CD9F7" w14:textId="77777777" w:rsidR="003253ED" w:rsidRPr="00A55D62" w:rsidRDefault="003253ED" w:rsidP="003253ED">
            <w:pPr>
              <w:pStyle w:val="ListParagraph"/>
              <w:numPr>
                <w:ilvl w:val="0"/>
                <w:numId w:val="9"/>
              </w:numPr>
              <w:ind w:left="349"/>
              <w:rPr>
                <w:rFonts w:ascii="Garamond" w:hAnsi="Garamond" w:cs="Times New Roman"/>
                <w:sz w:val="24"/>
                <w:szCs w:val="24"/>
              </w:rPr>
            </w:pPr>
            <w:r w:rsidRPr="00A55D62">
              <w:rPr>
                <w:rFonts w:ascii="Garamond" w:hAnsi="Garamond" w:cs="Times New Roman"/>
                <w:sz w:val="24"/>
                <w:szCs w:val="24"/>
              </w:rPr>
              <w:t xml:space="preserve">Bina Giriş Ve Çıkışın Kontrol Altında Tutulması Ve İzinsiz Giriş Çıkışın Engellenmesi, </w:t>
            </w:r>
          </w:p>
          <w:p w14:paraId="2CF2A83B" w14:textId="77777777" w:rsidR="003253ED" w:rsidRPr="00A55D62" w:rsidRDefault="003253ED" w:rsidP="003253ED">
            <w:pPr>
              <w:pStyle w:val="ListParagraph"/>
              <w:numPr>
                <w:ilvl w:val="0"/>
                <w:numId w:val="9"/>
              </w:numPr>
              <w:ind w:left="349"/>
              <w:rPr>
                <w:rFonts w:ascii="Garamond" w:hAnsi="Garamond" w:cs="Times New Roman"/>
                <w:sz w:val="24"/>
                <w:szCs w:val="24"/>
              </w:rPr>
            </w:pPr>
            <w:r w:rsidRPr="00A55D62">
              <w:rPr>
                <w:rFonts w:ascii="Garamond" w:hAnsi="Garamond" w:cs="Times New Roman"/>
                <w:sz w:val="24"/>
                <w:szCs w:val="24"/>
              </w:rPr>
              <w:t xml:space="preserve">İş Sağlığı ve Güvenliği, </w:t>
            </w:r>
          </w:p>
          <w:p w14:paraId="742CAE8E" w14:textId="77777777" w:rsidR="003253ED" w:rsidRPr="00A55D62" w:rsidRDefault="003253ED" w:rsidP="003253ED">
            <w:pPr>
              <w:pStyle w:val="ListParagraph"/>
              <w:numPr>
                <w:ilvl w:val="0"/>
                <w:numId w:val="9"/>
              </w:numPr>
              <w:ind w:left="349"/>
              <w:rPr>
                <w:rFonts w:ascii="Garamond" w:hAnsi="Garamond" w:cs="Times New Roman"/>
                <w:sz w:val="24"/>
                <w:szCs w:val="24"/>
              </w:rPr>
            </w:pPr>
            <w:r w:rsidRPr="00A55D62">
              <w:rPr>
                <w:rFonts w:ascii="Garamond" w:hAnsi="Garamond" w:cs="Times New Roman"/>
                <w:sz w:val="24"/>
                <w:szCs w:val="24"/>
              </w:rPr>
              <w:t>Acil Durum Yönetimi Süreçlerinin Yürütülmesi</w:t>
            </w:r>
          </w:p>
          <w:p w14:paraId="71317698" w14:textId="77777777" w:rsidR="003253ED" w:rsidRPr="00A55D62" w:rsidRDefault="003253ED" w:rsidP="003253ED">
            <w:pPr>
              <w:pStyle w:val="ListParagraph"/>
              <w:numPr>
                <w:ilvl w:val="0"/>
                <w:numId w:val="9"/>
              </w:numPr>
              <w:ind w:left="349"/>
              <w:rPr>
                <w:rFonts w:ascii="Garamond" w:hAnsi="Garamond" w:cs="Times New Roman"/>
                <w:sz w:val="24"/>
                <w:szCs w:val="24"/>
              </w:rPr>
            </w:pPr>
            <w:r w:rsidRPr="00A55D62">
              <w:rPr>
                <w:rFonts w:ascii="Garamond" w:hAnsi="Garamond" w:cs="Times New Roman"/>
                <w:sz w:val="24"/>
                <w:szCs w:val="24"/>
              </w:rPr>
              <w:t>Taşınır Mal Ve Kaynakların Güvenliğinin Temini</w:t>
            </w:r>
          </w:p>
        </w:tc>
        <w:tc>
          <w:tcPr>
            <w:tcW w:w="2782" w:type="dxa"/>
          </w:tcPr>
          <w:p w14:paraId="119F8C8C" w14:textId="77777777" w:rsidR="003253ED" w:rsidRPr="00A55D62" w:rsidRDefault="003253ED" w:rsidP="00F7521D">
            <w:pPr>
              <w:rPr>
                <w:rFonts w:ascii="Garamond" w:hAnsi="Garamond" w:cs="Times New Roman"/>
                <w:sz w:val="24"/>
                <w:szCs w:val="24"/>
              </w:rPr>
            </w:pPr>
            <w:r w:rsidRPr="00A55D62">
              <w:rPr>
                <w:rFonts w:ascii="Garamond" w:hAnsi="Garamond" w:cs="Times New Roman"/>
                <w:sz w:val="24"/>
                <w:szCs w:val="24"/>
              </w:rPr>
              <w:t>Veri sorumlusunun meşru menfaatleri için veri işlenmesinin zorunlu olması</w:t>
            </w:r>
          </w:p>
        </w:tc>
      </w:tr>
      <w:tr w:rsidR="003253ED" w:rsidRPr="00A55D62" w14:paraId="633DF25F" w14:textId="77777777" w:rsidTr="00FF258F">
        <w:tc>
          <w:tcPr>
            <w:tcW w:w="1812" w:type="dxa"/>
          </w:tcPr>
          <w:p w14:paraId="0D93B6D8" w14:textId="77777777" w:rsidR="003253ED" w:rsidRPr="00A55D62" w:rsidRDefault="003253ED" w:rsidP="00F7521D">
            <w:pPr>
              <w:rPr>
                <w:rFonts w:ascii="Garamond" w:hAnsi="Garamond" w:cs="Times New Roman"/>
                <w:sz w:val="24"/>
                <w:szCs w:val="24"/>
              </w:rPr>
            </w:pPr>
            <w:r w:rsidRPr="00A55D62">
              <w:rPr>
                <w:rFonts w:ascii="Garamond" w:hAnsi="Garamond" w:cs="Times New Roman"/>
                <w:sz w:val="24"/>
                <w:szCs w:val="24"/>
              </w:rPr>
              <w:t>Diğer (Plaka)</w:t>
            </w:r>
          </w:p>
        </w:tc>
        <w:tc>
          <w:tcPr>
            <w:tcW w:w="5612" w:type="dxa"/>
          </w:tcPr>
          <w:p w14:paraId="76DA3D47" w14:textId="77777777" w:rsidR="003253ED" w:rsidRPr="00A55D62" w:rsidRDefault="003253ED" w:rsidP="003253ED">
            <w:pPr>
              <w:pStyle w:val="ListParagraph"/>
              <w:numPr>
                <w:ilvl w:val="0"/>
                <w:numId w:val="9"/>
              </w:numPr>
              <w:ind w:left="349"/>
              <w:rPr>
                <w:rFonts w:ascii="Garamond" w:hAnsi="Garamond" w:cs="Times New Roman"/>
                <w:sz w:val="24"/>
                <w:szCs w:val="24"/>
              </w:rPr>
            </w:pPr>
            <w:r w:rsidRPr="00A55D62">
              <w:rPr>
                <w:rFonts w:ascii="Garamond" w:hAnsi="Garamond" w:cs="Times New Roman"/>
                <w:sz w:val="24"/>
                <w:szCs w:val="24"/>
              </w:rPr>
              <w:t xml:space="preserve">Ziyaretçi Kayıtlarının Oluşturulması Ve Takibi, </w:t>
            </w:r>
          </w:p>
          <w:p w14:paraId="2D6DD191" w14:textId="77777777" w:rsidR="003253ED" w:rsidRPr="00A55D62" w:rsidRDefault="003253ED" w:rsidP="003253ED">
            <w:pPr>
              <w:pStyle w:val="ListParagraph"/>
              <w:numPr>
                <w:ilvl w:val="0"/>
                <w:numId w:val="9"/>
              </w:numPr>
              <w:ind w:left="349"/>
              <w:rPr>
                <w:rFonts w:ascii="Garamond" w:hAnsi="Garamond" w:cs="Times New Roman"/>
                <w:sz w:val="24"/>
                <w:szCs w:val="24"/>
              </w:rPr>
            </w:pPr>
            <w:r w:rsidRPr="00A55D62">
              <w:rPr>
                <w:rFonts w:ascii="Garamond" w:hAnsi="Garamond" w:cs="Times New Roman"/>
                <w:sz w:val="24"/>
                <w:szCs w:val="24"/>
              </w:rPr>
              <w:t xml:space="preserve">Bina Giriş Ve Çıkışın Kontrol Altında Tutulması Ve İzinsiz Giriş Çıkışın Engellenmesi, </w:t>
            </w:r>
          </w:p>
          <w:p w14:paraId="690D7C6B" w14:textId="77777777" w:rsidR="003253ED" w:rsidRPr="00A55D62" w:rsidRDefault="003253ED" w:rsidP="003253ED">
            <w:pPr>
              <w:pStyle w:val="ListParagraph"/>
              <w:numPr>
                <w:ilvl w:val="0"/>
                <w:numId w:val="9"/>
              </w:numPr>
              <w:ind w:left="349"/>
              <w:rPr>
                <w:rFonts w:ascii="Garamond" w:hAnsi="Garamond" w:cs="Times New Roman"/>
                <w:sz w:val="24"/>
                <w:szCs w:val="24"/>
              </w:rPr>
            </w:pPr>
            <w:r w:rsidRPr="00A55D62">
              <w:rPr>
                <w:rFonts w:ascii="Garamond" w:hAnsi="Garamond" w:cs="Times New Roman"/>
                <w:sz w:val="24"/>
                <w:szCs w:val="24"/>
              </w:rPr>
              <w:t xml:space="preserve">İş Sağlığı ve Güvenliği, </w:t>
            </w:r>
          </w:p>
          <w:p w14:paraId="456AFF6B" w14:textId="77777777" w:rsidR="003253ED" w:rsidRPr="00A55D62" w:rsidRDefault="003253ED" w:rsidP="003253ED">
            <w:pPr>
              <w:pStyle w:val="ListParagraph"/>
              <w:numPr>
                <w:ilvl w:val="0"/>
                <w:numId w:val="9"/>
              </w:numPr>
              <w:ind w:left="349"/>
              <w:rPr>
                <w:rFonts w:ascii="Garamond" w:hAnsi="Garamond" w:cs="Times New Roman"/>
                <w:sz w:val="24"/>
                <w:szCs w:val="24"/>
              </w:rPr>
            </w:pPr>
            <w:r w:rsidRPr="00A55D62">
              <w:rPr>
                <w:rFonts w:ascii="Garamond" w:hAnsi="Garamond" w:cs="Times New Roman"/>
                <w:sz w:val="24"/>
                <w:szCs w:val="24"/>
              </w:rPr>
              <w:t>Acil Durum Yönetimi Süreçlerinin Yürütülmesi</w:t>
            </w:r>
          </w:p>
          <w:p w14:paraId="34D590F3" w14:textId="77777777" w:rsidR="003253ED" w:rsidRPr="00A55D62" w:rsidRDefault="003253ED" w:rsidP="003253ED">
            <w:pPr>
              <w:pStyle w:val="ListParagraph"/>
              <w:numPr>
                <w:ilvl w:val="0"/>
                <w:numId w:val="9"/>
              </w:numPr>
              <w:ind w:left="349"/>
              <w:rPr>
                <w:rFonts w:ascii="Garamond" w:hAnsi="Garamond" w:cs="Times New Roman"/>
                <w:sz w:val="24"/>
                <w:szCs w:val="24"/>
              </w:rPr>
            </w:pPr>
            <w:r w:rsidRPr="00A55D62">
              <w:rPr>
                <w:rFonts w:ascii="Garamond" w:hAnsi="Garamond" w:cs="Times New Roman"/>
                <w:sz w:val="24"/>
                <w:szCs w:val="24"/>
              </w:rPr>
              <w:t>Taşınır Mal Ve Kaynakların Güvenliğinin Temini</w:t>
            </w:r>
          </w:p>
        </w:tc>
        <w:tc>
          <w:tcPr>
            <w:tcW w:w="2782" w:type="dxa"/>
          </w:tcPr>
          <w:p w14:paraId="00269565" w14:textId="77777777" w:rsidR="003253ED" w:rsidRPr="00A55D62" w:rsidRDefault="003253ED" w:rsidP="00F7521D">
            <w:pPr>
              <w:rPr>
                <w:rFonts w:ascii="Garamond" w:hAnsi="Garamond" w:cs="Times New Roman"/>
                <w:sz w:val="24"/>
                <w:szCs w:val="24"/>
              </w:rPr>
            </w:pPr>
            <w:r w:rsidRPr="00A55D62">
              <w:rPr>
                <w:rFonts w:ascii="Garamond" w:hAnsi="Garamond" w:cs="Times New Roman"/>
                <w:sz w:val="24"/>
                <w:szCs w:val="24"/>
              </w:rPr>
              <w:t>Veri sorumlusunun meşru menfaatleri için veri işlenmesinin zorunlu olması</w:t>
            </w:r>
          </w:p>
        </w:tc>
      </w:tr>
      <w:tr w:rsidR="00FF258F" w:rsidRPr="00A55D62" w14:paraId="58252E71" w14:textId="77777777" w:rsidTr="00FF258F">
        <w:tc>
          <w:tcPr>
            <w:tcW w:w="1812" w:type="dxa"/>
          </w:tcPr>
          <w:p w14:paraId="74CD752B" w14:textId="77777777" w:rsidR="00FF258F" w:rsidRPr="00A55D62" w:rsidRDefault="00FF258F" w:rsidP="00F7521D">
            <w:pPr>
              <w:rPr>
                <w:rFonts w:ascii="Garamond" w:hAnsi="Garamond" w:cs="Times New Roman"/>
                <w:sz w:val="24"/>
                <w:szCs w:val="24"/>
              </w:rPr>
            </w:pPr>
            <w:r>
              <w:rPr>
                <w:rFonts w:ascii="Garamond" w:hAnsi="Garamond" w:cs="Times New Roman"/>
                <w:sz w:val="24"/>
                <w:szCs w:val="24"/>
              </w:rPr>
              <w:t>Müşteri İşlem (Fatura, Rezervasyon Bilgisi)</w:t>
            </w:r>
          </w:p>
        </w:tc>
        <w:tc>
          <w:tcPr>
            <w:tcW w:w="5612" w:type="dxa"/>
          </w:tcPr>
          <w:p w14:paraId="0914D84D" w14:textId="77777777" w:rsidR="00FF258F" w:rsidRPr="00A55D62" w:rsidRDefault="00FF258F" w:rsidP="00FF258F">
            <w:pPr>
              <w:pStyle w:val="ListParagraph"/>
              <w:numPr>
                <w:ilvl w:val="0"/>
                <w:numId w:val="9"/>
              </w:numPr>
              <w:rPr>
                <w:rFonts w:ascii="Garamond" w:hAnsi="Garamond" w:cs="Times New Roman"/>
                <w:sz w:val="24"/>
                <w:szCs w:val="24"/>
              </w:rPr>
            </w:pPr>
            <w:r w:rsidRPr="00A55D62">
              <w:rPr>
                <w:rFonts w:ascii="Garamond" w:hAnsi="Garamond" w:cs="Times New Roman"/>
                <w:sz w:val="24"/>
                <w:szCs w:val="24"/>
              </w:rPr>
              <w:t xml:space="preserve">Faaliyetlerin mevzuata uygun yürütülmesi, </w:t>
            </w:r>
          </w:p>
          <w:p w14:paraId="7FBAC82D" w14:textId="77777777" w:rsidR="00FF258F" w:rsidRPr="00A55D62" w:rsidRDefault="00FF258F" w:rsidP="00FF258F">
            <w:pPr>
              <w:pStyle w:val="ListParagraph"/>
              <w:numPr>
                <w:ilvl w:val="0"/>
                <w:numId w:val="9"/>
              </w:numPr>
              <w:rPr>
                <w:rFonts w:ascii="Garamond" w:hAnsi="Garamond" w:cs="Times New Roman"/>
                <w:sz w:val="24"/>
                <w:szCs w:val="24"/>
              </w:rPr>
            </w:pPr>
            <w:r w:rsidRPr="00A55D62">
              <w:rPr>
                <w:rFonts w:ascii="Garamond" w:hAnsi="Garamond" w:cs="Times New Roman"/>
                <w:sz w:val="24"/>
                <w:szCs w:val="24"/>
              </w:rPr>
              <w:t xml:space="preserve">Finans ve muhasebe işlerinin yürütülmesi, </w:t>
            </w:r>
          </w:p>
          <w:p w14:paraId="3B9E6E1E" w14:textId="77777777" w:rsidR="00FF258F" w:rsidRPr="00A55D62" w:rsidRDefault="00FF258F" w:rsidP="00FF258F">
            <w:pPr>
              <w:pStyle w:val="ListParagraph"/>
              <w:numPr>
                <w:ilvl w:val="0"/>
                <w:numId w:val="9"/>
              </w:numPr>
              <w:rPr>
                <w:rFonts w:ascii="Garamond" w:hAnsi="Garamond" w:cs="Times New Roman"/>
                <w:sz w:val="24"/>
                <w:szCs w:val="24"/>
              </w:rPr>
            </w:pPr>
            <w:r w:rsidRPr="00A55D62">
              <w:rPr>
                <w:rFonts w:ascii="Garamond" w:hAnsi="Garamond" w:cs="Times New Roman"/>
                <w:sz w:val="24"/>
                <w:szCs w:val="24"/>
              </w:rPr>
              <w:t xml:space="preserve">Mal / hizmet satış süreçlerinin yürütülmesi, </w:t>
            </w:r>
          </w:p>
          <w:p w14:paraId="47F353D5" w14:textId="77777777" w:rsidR="00FF258F" w:rsidRPr="00A55D62" w:rsidRDefault="00FF258F" w:rsidP="00FF258F">
            <w:pPr>
              <w:pStyle w:val="ListParagraph"/>
              <w:numPr>
                <w:ilvl w:val="0"/>
                <w:numId w:val="9"/>
              </w:numPr>
              <w:rPr>
                <w:rFonts w:ascii="Garamond" w:hAnsi="Garamond" w:cs="Times New Roman"/>
                <w:sz w:val="24"/>
                <w:szCs w:val="24"/>
              </w:rPr>
            </w:pPr>
            <w:r w:rsidRPr="00A55D62">
              <w:rPr>
                <w:rFonts w:ascii="Garamond" w:hAnsi="Garamond" w:cs="Times New Roman"/>
                <w:sz w:val="24"/>
                <w:szCs w:val="24"/>
              </w:rPr>
              <w:t xml:space="preserve">Saklama ve arşiv faaliyetlerinin yürütülmesi, </w:t>
            </w:r>
          </w:p>
          <w:p w14:paraId="5CE3F189" w14:textId="77777777" w:rsidR="00FF258F" w:rsidRPr="00A55D62" w:rsidRDefault="00FF258F" w:rsidP="00FF258F">
            <w:pPr>
              <w:pStyle w:val="ListParagraph"/>
              <w:numPr>
                <w:ilvl w:val="0"/>
                <w:numId w:val="9"/>
              </w:numPr>
              <w:rPr>
                <w:rFonts w:ascii="Garamond" w:hAnsi="Garamond" w:cs="Times New Roman"/>
                <w:sz w:val="24"/>
                <w:szCs w:val="24"/>
              </w:rPr>
            </w:pPr>
            <w:r w:rsidRPr="00A55D62">
              <w:rPr>
                <w:rFonts w:ascii="Garamond" w:hAnsi="Garamond" w:cs="Times New Roman"/>
                <w:sz w:val="24"/>
                <w:szCs w:val="24"/>
              </w:rPr>
              <w:t xml:space="preserve">Sözleşme süreçlerinin yürütülmesi, </w:t>
            </w:r>
          </w:p>
          <w:p w14:paraId="2FB608D6" w14:textId="77777777" w:rsidR="00FF258F" w:rsidRPr="00A55D62" w:rsidRDefault="00FF258F" w:rsidP="00FF258F">
            <w:pPr>
              <w:pStyle w:val="ListParagraph"/>
              <w:numPr>
                <w:ilvl w:val="0"/>
                <w:numId w:val="9"/>
              </w:numPr>
              <w:rPr>
                <w:rFonts w:ascii="Garamond" w:hAnsi="Garamond" w:cs="Times New Roman"/>
                <w:sz w:val="24"/>
                <w:szCs w:val="24"/>
              </w:rPr>
            </w:pPr>
            <w:r w:rsidRPr="00A55D62">
              <w:rPr>
                <w:rFonts w:ascii="Garamond" w:hAnsi="Garamond" w:cs="Times New Roman"/>
                <w:sz w:val="24"/>
                <w:szCs w:val="24"/>
              </w:rPr>
              <w:t>Yetkili kişi, kurum ve kuruluşlara bilgi verilmesi</w:t>
            </w:r>
          </w:p>
        </w:tc>
        <w:tc>
          <w:tcPr>
            <w:tcW w:w="2782" w:type="dxa"/>
          </w:tcPr>
          <w:p w14:paraId="757DBB14" w14:textId="77777777" w:rsidR="00FF258F" w:rsidRPr="00A55D62" w:rsidRDefault="00FF258F" w:rsidP="00F7521D">
            <w:pPr>
              <w:rPr>
                <w:rFonts w:ascii="Garamond" w:hAnsi="Garamond" w:cs="Times New Roman"/>
                <w:sz w:val="24"/>
                <w:szCs w:val="24"/>
              </w:rPr>
            </w:pPr>
            <w:r w:rsidRPr="00A55D62">
              <w:rPr>
                <w:rFonts w:ascii="Garamond" w:hAnsi="Garamond" w:cs="Times New Roman"/>
                <w:sz w:val="24"/>
                <w:szCs w:val="24"/>
              </w:rPr>
              <w:t>Hukuki Yükümlülüğün Yerine Getirilmesi</w:t>
            </w:r>
          </w:p>
          <w:p w14:paraId="737ED716" w14:textId="77777777" w:rsidR="00FF258F" w:rsidRPr="00A55D62" w:rsidRDefault="00FF258F" w:rsidP="00F7521D">
            <w:pPr>
              <w:rPr>
                <w:rFonts w:ascii="Garamond" w:hAnsi="Garamond" w:cs="Times New Roman"/>
                <w:sz w:val="24"/>
                <w:szCs w:val="24"/>
              </w:rPr>
            </w:pPr>
            <w:r w:rsidRPr="00A55D62">
              <w:rPr>
                <w:rFonts w:ascii="Garamond" w:hAnsi="Garamond" w:cs="Times New Roman"/>
                <w:sz w:val="24"/>
                <w:szCs w:val="24"/>
              </w:rPr>
              <w:t>Kanunlarda açıkça öngörülmesi (</w:t>
            </w:r>
            <w:r w:rsidRPr="00A55D62">
              <w:rPr>
                <w:rFonts w:ascii="Garamond" w:eastAsia="Times New Roman" w:hAnsi="Garamond" w:cs="Times New Roman"/>
                <w:bCs/>
                <w:sz w:val="24"/>
                <w:szCs w:val="24"/>
                <w:lang w:eastAsia="tr-TR"/>
              </w:rPr>
              <w:t>213 sayılı Vergi Usul Kanunu’nun 230 ve devam maddeleri ile 6102 sayılı Türk Ticaret Kanunu’nun 82’inci maddesi, 6502 sayılı Tüketicinin Korunması Hakkındaki Kanun)</w:t>
            </w:r>
          </w:p>
          <w:p w14:paraId="640E6BB0" w14:textId="77777777" w:rsidR="00FF258F" w:rsidRPr="00A55D62" w:rsidRDefault="00FF258F" w:rsidP="00F7521D">
            <w:pPr>
              <w:rPr>
                <w:rFonts w:ascii="Garamond" w:hAnsi="Garamond" w:cs="Times New Roman"/>
                <w:sz w:val="24"/>
                <w:szCs w:val="24"/>
              </w:rPr>
            </w:pPr>
            <w:r w:rsidRPr="00A55D62">
              <w:rPr>
                <w:rFonts w:ascii="Garamond" w:hAnsi="Garamond" w:cs="Times New Roman"/>
                <w:sz w:val="24"/>
                <w:szCs w:val="24"/>
              </w:rPr>
              <w:t>Bir sözleşmenin kurulması veya ifasıyla doğrudan doğruya ilgili olması kaydıyla,</w:t>
            </w:r>
          </w:p>
          <w:p w14:paraId="18463327" w14:textId="77777777" w:rsidR="00FF258F" w:rsidRPr="00A55D62" w:rsidRDefault="00FF258F" w:rsidP="00F7521D">
            <w:pPr>
              <w:rPr>
                <w:rFonts w:ascii="Garamond" w:hAnsi="Garamond" w:cs="Times New Roman"/>
                <w:sz w:val="24"/>
                <w:szCs w:val="24"/>
              </w:rPr>
            </w:pPr>
            <w:r w:rsidRPr="00A55D62">
              <w:rPr>
                <w:rFonts w:ascii="Garamond" w:hAnsi="Garamond" w:cs="Times New Roman"/>
                <w:sz w:val="24"/>
                <w:szCs w:val="24"/>
              </w:rPr>
              <w:t>sözleşmenin taraflarına ait kişisel verilerin işlenmesinin gerekli olması.</w:t>
            </w:r>
          </w:p>
        </w:tc>
      </w:tr>
    </w:tbl>
    <w:p w14:paraId="5A880692" w14:textId="77777777" w:rsidR="003253ED" w:rsidRPr="00A55D62" w:rsidRDefault="003253ED" w:rsidP="003253ED">
      <w:pPr>
        <w:spacing w:after="0"/>
        <w:rPr>
          <w:rFonts w:ascii="Garamond" w:hAnsi="Garamond" w:cs="Times New Roman"/>
          <w:sz w:val="24"/>
          <w:szCs w:val="24"/>
        </w:rPr>
      </w:pPr>
    </w:p>
    <w:p w14:paraId="2F70F205" w14:textId="77777777" w:rsidR="003253ED" w:rsidRPr="00A55D62" w:rsidRDefault="003253ED" w:rsidP="003253ED">
      <w:pPr>
        <w:pStyle w:val="ListParagraph"/>
        <w:numPr>
          <w:ilvl w:val="0"/>
          <w:numId w:val="1"/>
        </w:numPr>
        <w:spacing w:after="0"/>
        <w:jc w:val="both"/>
        <w:rPr>
          <w:rFonts w:ascii="Garamond" w:hAnsi="Garamond" w:cs="Times New Roman"/>
          <w:b/>
          <w:bCs/>
          <w:sz w:val="24"/>
          <w:szCs w:val="24"/>
        </w:rPr>
      </w:pPr>
      <w:r w:rsidRPr="00A55D62">
        <w:rPr>
          <w:rFonts w:ascii="Garamond" w:hAnsi="Garamond" w:cs="Times New Roman"/>
          <w:b/>
          <w:bCs/>
          <w:sz w:val="24"/>
          <w:szCs w:val="24"/>
        </w:rPr>
        <w:t>Kişisel Veri İşlenmesinin Yöntemi ve Hukuki Sebebi</w:t>
      </w:r>
    </w:p>
    <w:p w14:paraId="1B0181A3" w14:textId="77777777" w:rsidR="003253ED" w:rsidRPr="00A55D62" w:rsidRDefault="003253ED" w:rsidP="003253ED">
      <w:pPr>
        <w:spacing w:after="0"/>
        <w:ind w:left="60"/>
        <w:jc w:val="both"/>
        <w:rPr>
          <w:rFonts w:ascii="Garamond" w:hAnsi="Garamond" w:cs="Times New Roman"/>
          <w:b/>
          <w:bCs/>
          <w:sz w:val="24"/>
          <w:szCs w:val="24"/>
        </w:rPr>
      </w:pPr>
    </w:p>
    <w:p w14:paraId="0922C8BC" w14:textId="584B1B65" w:rsidR="003253ED" w:rsidRPr="00A55D62" w:rsidRDefault="003253ED" w:rsidP="003253ED">
      <w:pPr>
        <w:shd w:val="clear" w:color="auto" w:fill="FFFFFF"/>
        <w:spacing w:before="100" w:beforeAutospacing="1" w:after="100" w:afterAutospacing="1" w:line="240" w:lineRule="auto"/>
        <w:jc w:val="both"/>
        <w:rPr>
          <w:rFonts w:ascii="Garamond" w:hAnsi="Garamond" w:cs="Times New Roman"/>
          <w:sz w:val="24"/>
          <w:szCs w:val="24"/>
        </w:rPr>
      </w:pPr>
      <w:r w:rsidRPr="00A55D62">
        <w:rPr>
          <w:rFonts w:ascii="Garamond" w:hAnsi="Garamond" w:cs="Times New Roman"/>
          <w:sz w:val="24"/>
          <w:szCs w:val="24"/>
        </w:rPr>
        <w:t xml:space="preserve">Kişisel Verileriniz elektronik/dijital ve basılı/fiziki yöntemlerle güvenli şekilde </w:t>
      </w:r>
      <w:r>
        <w:rPr>
          <w:rFonts w:ascii="Garamond" w:hAnsi="Garamond" w:cs="Times New Roman"/>
          <w:sz w:val="24"/>
          <w:szCs w:val="24"/>
        </w:rPr>
        <w:t xml:space="preserve">toplanmakta ve </w:t>
      </w:r>
      <w:r w:rsidRPr="00A55D62">
        <w:rPr>
          <w:rFonts w:ascii="Garamond" w:hAnsi="Garamond" w:cs="Times New Roman"/>
          <w:sz w:val="24"/>
          <w:szCs w:val="24"/>
        </w:rPr>
        <w:t>işlenmektedir. Kişisel verileriniz yukarıda belirtilen amaç yöntem ve belirtilen hukuki sebebe dayanılarak işlenmektedir</w:t>
      </w:r>
      <w:r>
        <w:rPr>
          <w:rFonts w:ascii="Garamond" w:hAnsi="Garamond" w:cs="Times New Roman"/>
          <w:sz w:val="24"/>
          <w:szCs w:val="24"/>
        </w:rPr>
        <w:t>.</w:t>
      </w:r>
    </w:p>
    <w:p w14:paraId="167B9869" w14:textId="77777777" w:rsidR="003253ED" w:rsidRPr="00A55D62" w:rsidRDefault="003253ED" w:rsidP="003253ED">
      <w:pPr>
        <w:pStyle w:val="ListParagraph"/>
        <w:numPr>
          <w:ilvl w:val="0"/>
          <w:numId w:val="1"/>
        </w:numPr>
        <w:spacing w:after="0"/>
        <w:jc w:val="both"/>
        <w:rPr>
          <w:rFonts w:ascii="Garamond" w:hAnsi="Garamond" w:cs="Times New Roman"/>
          <w:b/>
          <w:bCs/>
          <w:sz w:val="24"/>
          <w:szCs w:val="24"/>
        </w:rPr>
      </w:pPr>
      <w:r w:rsidRPr="00A55D62">
        <w:rPr>
          <w:rFonts w:ascii="Garamond" w:hAnsi="Garamond" w:cs="Times New Roman"/>
          <w:b/>
          <w:bCs/>
          <w:sz w:val="24"/>
          <w:szCs w:val="24"/>
        </w:rPr>
        <w:t>Kişisel Verilerin Aktarımı</w:t>
      </w:r>
    </w:p>
    <w:p w14:paraId="1E92ABE5" w14:textId="77777777" w:rsidR="003253ED" w:rsidRPr="00A55D62" w:rsidRDefault="003253ED" w:rsidP="003253ED">
      <w:pPr>
        <w:shd w:val="clear" w:color="auto" w:fill="FFFFFF"/>
        <w:spacing w:before="100" w:beforeAutospacing="1" w:after="0" w:line="240" w:lineRule="auto"/>
        <w:jc w:val="both"/>
        <w:outlineLvl w:val="4"/>
        <w:rPr>
          <w:rFonts w:ascii="Garamond" w:eastAsia="Times New Roman" w:hAnsi="Garamond" w:cs="Times New Roman"/>
          <w:b/>
          <w:bCs/>
          <w:sz w:val="24"/>
          <w:szCs w:val="24"/>
          <w:lang w:eastAsia="tr-TR"/>
        </w:rPr>
      </w:pPr>
      <w:r w:rsidRPr="00A55D62">
        <w:rPr>
          <w:rFonts w:ascii="Garamond" w:eastAsia="Times New Roman" w:hAnsi="Garamond" w:cs="Times New Roman"/>
          <w:b/>
          <w:bCs/>
          <w:sz w:val="24"/>
          <w:szCs w:val="24"/>
          <w:lang w:eastAsia="tr-TR"/>
        </w:rPr>
        <w:t>Hizmetin ifası için zorunlu kişiler</w:t>
      </w:r>
    </w:p>
    <w:p w14:paraId="7BD9290F" w14:textId="3A0F39D0" w:rsidR="003253ED" w:rsidRPr="009161AF" w:rsidRDefault="003253ED" w:rsidP="009161AF">
      <w:pPr>
        <w:spacing w:line="240" w:lineRule="auto"/>
        <w:jc w:val="both"/>
        <w:rPr>
          <w:rFonts w:ascii="Times New Roman" w:hAnsi="Times New Roman"/>
          <w:szCs w:val="24"/>
        </w:rPr>
      </w:pPr>
      <w:r w:rsidRPr="00A55D62">
        <w:rPr>
          <w:rFonts w:ascii="Garamond" w:eastAsia="Times New Roman" w:hAnsi="Garamond" w:cs="Times New Roman"/>
          <w:sz w:val="24"/>
          <w:szCs w:val="24"/>
          <w:lang w:eastAsia="tr-TR"/>
        </w:rPr>
        <w:t xml:space="preserve">Verileriniz, tarafınıza sunulan ürün ve hizmetlerin tam ve kusursuz olmasını temin edebilmek amacıyla ve yalnızca hizmetin niteliğiyle uygun düştüğü ölçüde iş ve çözüm ortaklarımız, bankalar </w:t>
      </w:r>
      <w:r w:rsidRPr="00A55D62">
        <w:rPr>
          <w:rFonts w:ascii="Garamond" w:eastAsia="Times New Roman" w:hAnsi="Garamond" w:cs="Times New Roman"/>
          <w:sz w:val="24"/>
          <w:szCs w:val="24"/>
          <w:lang w:eastAsia="tr-TR"/>
        </w:rPr>
        <w:lastRenderedPageBreak/>
        <w:t xml:space="preserve">ile teknik, lojistik ve benzeri diğer işlemleri bizim adımıza gerçekleştiren üçüncü kişilerle paylaşılabilmektedir. Bu üçüncü kişiler ilgili hizmetlerin tam ve kusursuz temin edilebilmesi için ilgili bilgilere ulaşması </w:t>
      </w:r>
      <w:r w:rsidRPr="003428B4">
        <w:rPr>
          <w:rFonts w:ascii="Garamond" w:eastAsia="Times New Roman" w:hAnsi="Garamond" w:cs="Times New Roman"/>
          <w:b/>
          <w:bCs/>
          <w:sz w:val="24"/>
          <w:szCs w:val="24"/>
          <w:lang w:eastAsia="tr-TR"/>
        </w:rPr>
        <w:t>zorunlu</w:t>
      </w:r>
      <w:r w:rsidRPr="00A55D62">
        <w:rPr>
          <w:rFonts w:ascii="Garamond" w:eastAsia="Times New Roman" w:hAnsi="Garamond" w:cs="Times New Roman"/>
          <w:sz w:val="24"/>
          <w:szCs w:val="24"/>
          <w:lang w:eastAsia="tr-TR"/>
        </w:rPr>
        <w:t xml:space="preserve"> olan kişilerden ibarettir. </w:t>
      </w:r>
      <w:r w:rsidRPr="003253ED">
        <w:rPr>
          <w:rFonts w:ascii="Garamond" w:eastAsia="Times New Roman" w:hAnsi="Garamond" w:cs="Times New Roman"/>
          <w:sz w:val="24"/>
          <w:szCs w:val="24"/>
          <w:lang w:eastAsia="tr-TR"/>
        </w:rPr>
        <w:t xml:space="preserve">Ayrıca </w:t>
      </w:r>
      <w:r w:rsidR="00F63FFD">
        <w:rPr>
          <w:rFonts w:ascii="Garamond" w:eastAsia="Times New Roman" w:hAnsi="Garamond" w:cs="Times New Roman"/>
          <w:sz w:val="24"/>
          <w:szCs w:val="24"/>
          <w:lang w:eastAsia="tr-TR"/>
        </w:rPr>
        <w:t>Veri Sorumlusu’na</w:t>
      </w:r>
      <w:r w:rsidRPr="003253ED">
        <w:rPr>
          <w:rFonts w:ascii="Garamond" w:eastAsia="Times New Roman" w:hAnsi="Garamond" w:cs="Times New Roman"/>
          <w:sz w:val="24"/>
          <w:szCs w:val="24"/>
          <w:lang w:eastAsia="tr-TR"/>
        </w:rPr>
        <w:t xml:space="preserve"> ait olan </w:t>
      </w:r>
      <w:hyperlink r:id="rId8" w:history="1">
        <w:r w:rsidRPr="0034099A">
          <w:rPr>
            <w:rStyle w:val="Hyperlink"/>
            <w:rFonts w:ascii="Garamond" w:eastAsia="Times New Roman" w:hAnsi="Garamond" w:cs="Times New Roman"/>
            <w:sz w:val="24"/>
            <w:szCs w:val="24"/>
            <w:lang w:eastAsia="tr-TR"/>
          </w:rPr>
          <w:t>https://bengodi.rezervasyonal.com/</w:t>
        </w:r>
      </w:hyperlink>
      <w:r>
        <w:rPr>
          <w:rFonts w:ascii="Garamond" w:eastAsia="Times New Roman" w:hAnsi="Garamond" w:cs="Times New Roman"/>
          <w:sz w:val="24"/>
          <w:szCs w:val="24"/>
          <w:lang w:eastAsia="tr-TR"/>
        </w:rPr>
        <w:t xml:space="preserve"> </w:t>
      </w:r>
      <w:r w:rsidRPr="003253ED">
        <w:rPr>
          <w:rFonts w:ascii="Garamond" w:eastAsia="Times New Roman" w:hAnsi="Garamond" w:cs="Times New Roman"/>
          <w:sz w:val="24"/>
          <w:szCs w:val="24"/>
          <w:lang w:eastAsia="tr-TR"/>
        </w:rPr>
        <w:t xml:space="preserve">alan adlı Rezervasyon Platformunun, Websitesi ile entegre bir şekilde çalışması nedeni ile sözleşmeye/siparişe konu hizmetin ifası için </w:t>
      </w:r>
      <w:r w:rsidR="00597354">
        <w:rPr>
          <w:rFonts w:ascii="Garamond" w:eastAsia="Times New Roman" w:hAnsi="Garamond" w:cs="Times New Roman"/>
          <w:sz w:val="24"/>
          <w:szCs w:val="24"/>
          <w:lang w:eastAsia="tr-TR"/>
        </w:rPr>
        <w:t>kişisel</w:t>
      </w:r>
      <w:r w:rsidRPr="003253ED">
        <w:rPr>
          <w:rFonts w:ascii="Garamond" w:eastAsia="Times New Roman" w:hAnsi="Garamond" w:cs="Times New Roman"/>
          <w:sz w:val="24"/>
          <w:szCs w:val="24"/>
          <w:lang w:eastAsia="tr-TR"/>
        </w:rPr>
        <w:t xml:space="preserve"> verilerinizi Rezervasyon Paneli üzerinde kullanabilecek ve Otel’e aktarabilecektir.  </w:t>
      </w:r>
    </w:p>
    <w:p w14:paraId="55091F7B" w14:textId="77777777" w:rsidR="003253ED" w:rsidRDefault="003253ED" w:rsidP="003253ED">
      <w:pPr>
        <w:shd w:val="clear" w:color="auto" w:fill="FFFFFF"/>
        <w:spacing w:after="0" w:line="240" w:lineRule="auto"/>
        <w:jc w:val="both"/>
        <w:outlineLvl w:val="4"/>
        <w:rPr>
          <w:rFonts w:ascii="Garamond" w:eastAsia="Times New Roman" w:hAnsi="Garamond" w:cs="Times New Roman"/>
          <w:b/>
          <w:bCs/>
          <w:sz w:val="24"/>
          <w:szCs w:val="24"/>
          <w:lang w:eastAsia="tr-TR"/>
        </w:rPr>
      </w:pPr>
    </w:p>
    <w:p w14:paraId="5A099569" w14:textId="77777777" w:rsidR="003253ED" w:rsidRPr="00A55D62" w:rsidRDefault="003253ED" w:rsidP="003253ED">
      <w:pPr>
        <w:shd w:val="clear" w:color="auto" w:fill="FFFFFF"/>
        <w:spacing w:after="0" w:line="240" w:lineRule="auto"/>
        <w:jc w:val="both"/>
        <w:outlineLvl w:val="4"/>
        <w:rPr>
          <w:rFonts w:ascii="Garamond" w:eastAsia="Times New Roman" w:hAnsi="Garamond" w:cs="Times New Roman"/>
          <w:b/>
          <w:bCs/>
          <w:sz w:val="24"/>
          <w:szCs w:val="24"/>
          <w:lang w:eastAsia="tr-TR"/>
        </w:rPr>
      </w:pPr>
      <w:r w:rsidRPr="00A55D62">
        <w:rPr>
          <w:rFonts w:ascii="Garamond" w:eastAsia="Times New Roman" w:hAnsi="Garamond" w:cs="Times New Roman"/>
          <w:b/>
          <w:bCs/>
          <w:sz w:val="24"/>
          <w:szCs w:val="24"/>
          <w:lang w:eastAsia="tr-TR"/>
        </w:rPr>
        <w:t>Kanunen paylaşılması zorunlu kişiler</w:t>
      </w:r>
    </w:p>
    <w:p w14:paraId="3CB5D448" w14:textId="18E3D798" w:rsidR="003253ED" w:rsidRDefault="00F63FFD" w:rsidP="003253ED">
      <w:pPr>
        <w:shd w:val="clear" w:color="auto" w:fill="FFFFFF"/>
        <w:spacing w:after="0" w:line="240" w:lineRule="auto"/>
        <w:jc w:val="both"/>
        <w:rPr>
          <w:rFonts w:ascii="Garamond" w:eastAsia="Times New Roman" w:hAnsi="Garamond" w:cs="Times New Roman"/>
          <w:sz w:val="24"/>
          <w:szCs w:val="24"/>
          <w:lang w:eastAsia="tr-TR"/>
        </w:rPr>
      </w:pPr>
      <w:r>
        <w:rPr>
          <w:rFonts w:ascii="Garamond" w:eastAsia="Times New Roman" w:hAnsi="Garamond" w:cs="Times New Roman"/>
          <w:sz w:val="24"/>
          <w:szCs w:val="24"/>
          <w:lang w:eastAsia="tr-TR"/>
        </w:rPr>
        <w:t xml:space="preserve">Veri Sorumlusu’nun </w:t>
      </w:r>
      <w:r w:rsidR="003253ED" w:rsidRPr="00A55D62">
        <w:rPr>
          <w:rFonts w:ascii="Garamond" w:eastAsia="Times New Roman" w:hAnsi="Garamond" w:cs="Times New Roman"/>
          <w:sz w:val="24"/>
          <w:szCs w:val="24"/>
          <w:lang w:eastAsia="tr-TR"/>
        </w:rPr>
        <w:t>hukuki yükümlülüklerini yerine getirebilmesi için zorunlu olması, kanunlarda açıkça öngörülmüş olması yahut yasalara uygun olarak verilmiş olan bir adli/idari emir bulunması gibi hallerde verileriniz -yalnızca ilgili kişi ya da kurumla sınırlı olmak üzere- ilgilisine aktarılabilecektir. Ayrıca Elektronik Kimlik Bildirim sistemi üzerin</w:t>
      </w:r>
      <w:r w:rsidR="003253ED">
        <w:rPr>
          <w:rFonts w:ascii="Garamond" w:eastAsia="Times New Roman" w:hAnsi="Garamond" w:cs="Times New Roman"/>
          <w:sz w:val="24"/>
          <w:szCs w:val="24"/>
          <w:lang w:eastAsia="tr-TR"/>
        </w:rPr>
        <w:t>den</w:t>
      </w:r>
      <w:r w:rsidR="003253ED" w:rsidRPr="00A55D62">
        <w:rPr>
          <w:rFonts w:ascii="Garamond" w:eastAsia="Times New Roman" w:hAnsi="Garamond" w:cs="Times New Roman"/>
          <w:sz w:val="24"/>
          <w:szCs w:val="24"/>
          <w:lang w:eastAsia="tr-TR"/>
        </w:rPr>
        <w:t xml:space="preserve"> T.C. İçişleri Bakanlığı Emniyet Genel Müdürlüğü’ne otellerimizde konaklama yapan gerçek kişilerin kimlik bilgileri ve otel giriş ve çıkış bilgilerinin 1774 Sayılı Kimlik Bildirme Kanunu gereği bildirimi yapılmaktadır.</w:t>
      </w:r>
    </w:p>
    <w:p w14:paraId="269DA0A7" w14:textId="77777777" w:rsidR="003253ED" w:rsidRPr="00A55D62" w:rsidRDefault="003253ED" w:rsidP="003253ED">
      <w:pPr>
        <w:shd w:val="clear" w:color="auto" w:fill="FFFFFF"/>
        <w:spacing w:after="0" w:line="240" w:lineRule="auto"/>
        <w:jc w:val="both"/>
        <w:rPr>
          <w:rFonts w:ascii="Garamond" w:eastAsia="Times New Roman" w:hAnsi="Garamond" w:cs="Times New Roman"/>
          <w:sz w:val="24"/>
          <w:szCs w:val="24"/>
          <w:lang w:eastAsia="tr-TR"/>
        </w:rPr>
      </w:pPr>
    </w:p>
    <w:p w14:paraId="0828FFFC" w14:textId="77777777" w:rsidR="003253ED" w:rsidRPr="00A55D62" w:rsidRDefault="003253ED" w:rsidP="003253ED">
      <w:pPr>
        <w:shd w:val="clear" w:color="auto" w:fill="FFFFFF"/>
        <w:spacing w:after="0" w:line="240" w:lineRule="auto"/>
        <w:jc w:val="both"/>
        <w:outlineLvl w:val="4"/>
        <w:rPr>
          <w:rFonts w:ascii="Garamond" w:eastAsia="Times New Roman" w:hAnsi="Garamond" w:cs="Times New Roman"/>
          <w:b/>
          <w:bCs/>
          <w:sz w:val="24"/>
          <w:szCs w:val="24"/>
          <w:lang w:eastAsia="tr-TR"/>
        </w:rPr>
      </w:pPr>
      <w:r w:rsidRPr="00A55D62">
        <w:rPr>
          <w:rFonts w:ascii="Garamond" w:eastAsia="Times New Roman" w:hAnsi="Garamond" w:cs="Times New Roman"/>
          <w:b/>
          <w:bCs/>
          <w:sz w:val="24"/>
          <w:szCs w:val="24"/>
          <w:lang w:eastAsia="tr-TR"/>
        </w:rPr>
        <w:t>Danışmanlık ve yardımcı hizmet sağlayıcıları</w:t>
      </w:r>
    </w:p>
    <w:p w14:paraId="27F12DCE" w14:textId="1CBCD863" w:rsidR="003253ED" w:rsidRPr="00A55D62" w:rsidRDefault="003253ED" w:rsidP="003253ED">
      <w:pPr>
        <w:shd w:val="clear" w:color="auto" w:fill="FFFFFF"/>
        <w:spacing w:after="0" w:line="240" w:lineRule="auto"/>
        <w:jc w:val="both"/>
        <w:rPr>
          <w:rFonts w:ascii="Garamond" w:eastAsia="Times New Roman" w:hAnsi="Garamond" w:cs="Times New Roman"/>
          <w:sz w:val="24"/>
          <w:szCs w:val="24"/>
          <w:lang w:eastAsia="tr-TR"/>
        </w:rPr>
      </w:pPr>
      <w:r w:rsidRPr="00A55D62">
        <w:rPr>
          <w:rFonts w:ascii="Garamond" w:hAnsi="Garamond"/>
          <w:sz w:val="24"/>
          <w:szCs w:val="24"/>
        </w:rPr>
        <w:t xml:space="preserve">Kişisel verileriniz, kanunlarda açıkça öngörülmesi, sözleşmenin kurulması veya ifasıyla doğrudan doğruya ilgili olması kaydıyla sözleşmenin taraflarına ait kişisel verilerin işlenmesinin gerekli olması, hukuki yükümlülüklerimizin yerine getirilebilmesi için zorunlu olması ya da temel hak ve özgürlüklerinize zarar vermemek kaydıyla </w:t>
      </w:r>
      <w:r w:rsidRPr="00A55D62">
        <w:rPr>
          <w:rFonts w:ascii="Garamond" w:eastAsia="Times New Roman" w:hAnsi="Garamond" w:cs="Times New Roman"/>
          <w:sz w:val="24"/>
          <w:szCs w:val="24"/>
          <w:lang w:eastAsia="tr-TR"/>
        </w:rPr>
        <w:t xml:space="preserve">Verileriniz, </w:t>
      </w:r>
      <w:r w:rsidR="00F63FFD">
        <w:rPr>
          <w:rFonts w:ascii="Garamond" w:eastAsia="Times New Roman" w:hAnsi="Garamond" w:cs="Times New Roman"/>
          <w:sz w:val="24"/>
          <w:szCs w:val="24"/>
          <w:lang w:eastAsia="tr-TR"/>
        </w:rPr>
        <w:t>Veri Sorumlusu’nun</w:t>
      </w:r>
      <w:r w:rsidRPr="00A55D62">
        <w:rPr>
          <w:rFonts w:ascii="Garamond" w:eastAsia="Times New Roman" w:hAnsi="Garamond" w:cs="Times New Roman"/>
          <w:sz w:val="24"/>
          <w:szCs w:val="24"/>
          <w:lang w:eastAsia="tr-TR"/>
        </w:rPr>
        <w:t xml:space="preserve"> haklarını ve/veya sizin haklarınızı korumak ve hukuki mükellefiyetleri yerine getirmek amaçlarıyla ve yalnızca bu amaçların ifası için veri aktarımının zorunlu olması halinde;</w:t>
      </w:r>
      <w:r>
        <w:rPr>
          <w:rFonts w:ascii="Garamond" w:eastAsia="Times New Roman" w:hAnsi="Garamond" w:cs="Times New Roman"/>
          <w:sz w:val="24"/>
          <w:szCs w:val="24"/>
          <w:lang w:eastAsia="tr-TR"/>
        </w:rPr>
        <w:t xml:space="preserve"> </w:t>
      </w:r>
      <w:r w:rsidRPr="00A55D62">
        <w:rPr>
          <w:rFonts w:ascii="Garamond" w:eastAsia="Times New Roman" w:hAnsi="Garamond" w:cs="Times New Roman"/>
          <w:sz w:val="24"/>
          <w:szCs w:val="24"/>
          <w:lang w:eastAsia="tr-TR"/>
        </w:rPr>
        <w:t>depolama, arşivleme, bilişim teknolojileri desteği, güvenlik, çağrı merkezi gibi alanlarda destek aldığımız üçüncü kişilere; işbirliği yapılan ve/veya hizmet alınan iş ortaklarına, bankalara, finans kuruluşlarına; hukuk, vergi ve benzeri alanlarda destek alınan avukatlık ofislerine, danışmanlık firmalarına ve belirlenen amaçlarla aktarımın gerekli olduğu diğer ilişkili taraflar ile yetkili kurum ve kuruluşlara aktarılabilir.</w:t>
      </w:r>
    </w:p>
    <w:p w14:paraId="736F9CB8" w14:textId="77777777" w:rsidR="003253ED" w:rsidRPr="00A55D62" w:rsidRDefault="003253ED" w:rsidP="00F63FFD">
      <w:pPr>
        <w:spacing w:after="0"/>
        <w:jc w:val="both"/>
        <w:rPr>
          <w:rFonts w:ascii="Garamond" w:hAnsi="Garamond" w:cs="Times New Roman"/>
          <w:sz w:val="24"/>
          <w:szCs w:val="24"/>
        </w:rPr>
      </w:pPr>
    </w:p>
    <w:p w14:paraId="1BDC2340" w14:textId="77777777" w:rsidR="003253ED" w:rsidRPr="00A55D62" w:rsidRDefault="003253ED" w:rsidP="003253ED">
      <w:pPr>
        <w:pStyle w:val="ListParagraph"/>
        <w:numPr>
          <w:ilvl w:val="0"/>
          <w:numId w:val="1"/>
        </w:numPr>
        <w:spacing w:after="0"/>
        <w:jc w:val="both"/>
        <w:rPr>
          <w:rFonts w:ascii="Garamond" w:hAnsi="Garamond" w:cs="Times New Roman"/>
          <w:b/>
          <w:bCs/>
          <w:sz w:val="24"/>
          <w:szCs w:val="24"/>
        </w:rPr>
      </w:pPr>
      <w:r w:rsidRPr="00A55D62">
        <w:rPr>
          <w:rFonts w:ascii="Garamond" w:hAnsi="Garamond" w:cs="Times New Roman"/>
          <w:b/>
          <w:bCs/>
          <w:sz w:val="24"/>
          <w:szCs w:val="24"/>
        </w:rPr>
        <w:t>İlgili Kişinin Kanun’un 11. Maddesinde Sayılan Hakları</w:t>
      </w:r>
    </w:p>
    <w:p w14:paraId="67411102" w14:textId="77777777" w:rsidR="003253ED" w:rsidRPr="00A55D62" w:rsidRDefault="003253ED" w:rsidP="003253ED">
      <w:pPr>
        <w:spacing w:after="0"/>
        <w:ind w:left="60"/>
        <w:jc w:val="both"/>
        <w:rPr>
          <w:rFonts w:ascii="Garamond" w:hAnsi="Garamond" w:cs="Times New Roman"/>
          <w:sz w:val="24"/>
          <w:szCs w:val="24"/>
        </w:rPr>
      </w:pPr>
    </w:p>
    <w:p w14:paraId="463673DC" w14:textId="77777777" w:rsidR="003253ED" w:rsidRPr="00A55D62" w:rsidRDefault="003253ED" w:rsidP="003253ED">
      <w:pPr>
        <w:spacing w:after="0"/>
        <w:ind w:left="60"/>
        <w:jc w:val="both"/>
        <w:rPr>
          <w:rFonts w:ascii="Garamond" w:hAnsi="Garamond" w:cs="Times New Roman"/>
          <w:sz w:val="24"/>
          <w:szCs w:val="24"/>
        </w:rPr>
      </w:pPr>
      <w:r w:rsidRPr="00A55D62">
        <w:rPr>
          <w:rFonts w:ascii="Garamond" w:hAnsi="Garamond" w:cs="Times New Roman"/>
          <w:sz w:val="24"/>
          <w:szCs w:val="24"/>
        </w:rPr>
        <w:t>İlgili kişi olarak, haklarınıza ilişkin taleplerinizi iletmeniz durumunda talebin niteliğine göre, talep en kısa sürede ve en geç otuz (30) gün içinde ücretsiz olarak sonuçlandıracaktır. Ancak, işlemin ayrıca bir maliyeti gerektirmesi halinde, Veri Sorumlusu tarafından Kişisel Verileri Koruma Kurulu tarafından belirlenen tarifedeki ücret alınacaktır. Bu kapsamda ilgili kişiler:</w:t>
      </w:r>
    </w:p>
    <w:p w14:paraId="32079B9C" w14:textId="77777777" w:rsidR="003253ED" w:rsidRPr="00A55D62" w:rsidRDefault="003253ED" w:rsidP="003253ED">
      <w:pPr>
        <w:numPr>
          <w:ilvl w:val="0"/>
          <w:numId w:val="2"/>
        </w:numPr>
        <w:spacing w:after="0"/>
        <w:jc w:val="both"/>
        <w:rPr>
          <w:rFonts w:ascii="Garamond" w:hAnsi="Garamond" w:cs="Times New Roman"/>
          <w:sz w:val="24"/>
          <w:szCs w:val="24"/>
        </w:rPr>
      </w:pPr>
      <w:r w:rsidRPr="00A55D62">
        <w:rPr>
          <w:rFonts w:ascii="Garamond" w:hAnsi="Garamond" w:cs="Times New Roman"/>
          <w:sz w:val="24"/>
          <w:szCs w:val="24"/>
        </w:rPr>
        <w:t>Kişisel veri işlenip işlenmediğini öğrenme,</w:t>
      </w:r>
    </w:p>
    <w:p w14:paraId="68E97D98" w14:textId="77777777" w:rsidR="003253ED" w:rsidRPr="00A55D62" w:rsidRDefault="003253ED" w:rsidP="003253ED">
      <w:pPr>
        <w:numPr>
          <w:ilvl w:val="0"/>
          <w:numId w:val="2"/>
        </w:numPr>
        <w:spacing w:after="0"/>
        <w:jc w:val="both"/>
        <w:rPr>
          <w:rFonts w:ascii="Garamond" w:hAnsi="Garamond" w:cs="Times New Roman"/>
          <w:sz w:val="24"/>
          <w:szCs w:val="24"/>
        </w:rPr>
      </w:pPr>
      <w:r w:rsidRPr="00A55D62">
        <w:rPr>
          <w:rFonts w:ascii="Garamond" w:hAnsi="Garamond" w:cs="Times New Roman"/>
          <w:sz w:val="24"/>
          <w:szCs w:val="24"/>
        </w:rPr>
        <w:t>Kişisel verileri işlenmişse buna ilişkin bilgi talep etme,</w:t>
      </w:r>
    </w:p>
    <w:p w14:paraId="60842CD3" w14:textId="77777777" w:rsidR="003253ED" w:rsidRPr="00A55D62" w:rsidRDefault="003253ED" w:rsidP="003253ED">
      <w:pPr>
        <w:numPr>
          <w:ilvl w:val="0"/>
          <w:numId w:val="2"/>
        </w:numPr>
        <w:spacing w:after="0"/>
        <w:jc w:val="both"/>
        <w:rPr>
          <w:rFonts w:ascii="Garamond" w:hAnsi="Garamond" w:cs="Times New Roman"/>
          <w:sz w:val="24"/>
          <w:szCs w:val="24"/>
        </w:rPr>
      </w:pPr>
      <w:r w:rsidRPr="00A55D62">
        <w:rPr>
          <w:rFonts w:ascii="Garamond" w:hAnsi="Garamond" w:cs="Times New Roman"/>
          <w:sz w:val="24"/>
          <w:szCs w:val="24"/>
        </w:rPr>
        <w:t>Kişisel verilerin işlenme amacını ve bunların amacına uygun kullanılıp kullanılmadığını öğrenme,</w:t>
      </w:r>
    </w:p>
    <w:p w14:paraId="49B8771D" w14:textId="77777777" w:rsidR="003253ED" w:rsidRPr="00A55D62" w:rsidRDefault="003253ED" w:rsidP="003253ED">
      <w:pPr>
        <w:numPr>
          <w:ilvl w:val="0"/>
          <w:numId w:val="2"/>
        </w:numPr>
        <w:spacing w:after="0"/>
        <w:jc w:val="both"/>
        <w:rPr>
          <w:rFonts w:ascii="Garamond" w:hAnsi="Garamond" w:cs="Times New Roman"/>
          <w:sz w:val="24"/>
          <w:szCs w:val="24"/>
        </w:rPr>
      </w:pPr>
      <w:r w:rsidRPr="00A55D62">
        <w:rPr>
          <w:rFonts w:ascii="Garamond" w:hAnsi="Garamond" w:cs="Times New Roman"/>
          <w:sz w:val="24"/>
          <w:szCs w:val="24"/>
        </w:rPr>
        <w:t>Yurt içinde veya yurt dışında kişisel verilerin aktarıldığı üçüncü kişileri bilme,</w:t>
      </w:r>
    </w:p>
    <w:p w14:paraId="44BE72EB" w14:textId="77777777" w:rsidR="003253ED" w:rsidRPr="00A55D62" w:rsidRDefault="003253ED" w:rsidP="003253ED">
      <w:pPr>
        <w:numPr>
          <w:ilvl w:val="0"/>
          <w:numId w:val="2"/>
        </w:numPr>
        <w:spacing w:after="0"/>
        <w:jc w:val="both"/>
        <w:rPr>
          <w:rFonts w:ascii="Garamond" w:hAnsi="Garamond" w:cs="Times New Roman"/>
          <w:sz w:val="24"/>
          <w:szCs w:val="24"/>
        </w:rPr>
      </w:pPr>
      <w:r w:rsidRPr="00A55D62">
        <w:rPr>
          <w:rFonts w:ascii="Garamond" w:hAnsi="Garamond" w:cs="Times New Roman"/>
          <w:sz w:val="24"/>
          <w:szCs w:val="24"/>
        </w:rPr>
        <w:t>Kişisel verilerin eksik veya yanlış işlenmiş olması halinde bunların düzeltilmesini isteme ve bu kapsamda yapılan işlemin kişisel verilerin aktarıldığı üçüncü kişilere bildirilmesini isteme,</w:t>
      </w:r>
    </w:p>
    <w:p w14:paraId="594B83FA" w14:textId="77777777" w:rsidR="003253ED" w:rsidRPr="00A55D62" w:rsidRDefault="003253ED" w:rsidP="003253ED">
      <w:pPr>
        <w:numPr>
          <w:ilvl w:val="0"/>
          <w:numId w:val="2"/>
        </w:numPr>
        <w:spacing w:after="0"/>
        <w:jc w:val="both"/>
        <w:rPr>
          <w:rFonts w:ascii="Garamond" w:hAnsi="Garamond" w:cs="Times New Roman"/>
          <w:sz w:val="24"/>
          <w:szCs w:val="24"/>
        </w:rPr>
      </w:pPr>
      <w:r w:rsidRPr="00A55D62">
        <w:rPr>
          <w:rFonts w:ascii="Garamond" w:hAnsi="Garamond" w:cs="Times New Roman"/>
          <w:sz w:val="24"/>
          <w:szCs w:val="24"/>
        </w:rPr>
        <w:t>Kanun ve ilgili diğer kanun hükümlerine uygun olarak işlenmiş olmasına rağmen, işlenmesini gerektiren sebeplerin ortadan kalkması halinde kişisel verilerin silinmesini veya yok edilmesini isteme ve bu kapsamda ve kişisel verilerin eksik veya yanlış işlenmiş olması halinde yapılan işlemlerin kişisel verilerin aktarıldığı üçüncü kişilere bildirilmesini isteme,</w:t>
      </w:r>
    </w:p>
    <w:p w14:paraId="4112E928" w14:textId="77777777" w:rsidR="003253ED" w:rsidRPr="00A55D62" w:rsidRDefault="003253ED" w:rsidP="003253ED">
      <w:pPr>
        <w:numPr>
          <w:ilvl w:val="0"/>
          <w:numId w:val="2"/>
        </w:numPr>
        <w:spacing w:after="0"/>
        <w:jc w:val="both"/>
        <w:rPr>
          <w:rFonts w:ascii="Garamond" w:hAnsi="Garamond" w:cs="Times New Roman"/>
          <w:sz w:val="24"/>
          <w:szCs w:val="24"/>
        </w:rPr>
      </w:pPr>
      <w:r w:rsidRPr="00A55D62">
        <w:rPr>
          <w:rFonts w:ascii="Garamond" w:hAnsi="Garamond" w:cs="Times New Roman"/>
          <w:sz w:val="24"/>
          <w:szCs w:val="24"/>
        </w:rPr>
        <w:t>İşlenen verilerin münhasıran otomatik sistemler vasıtasıyla analiz edilmesi suretiyle kişinin kendisi aleyhine bir sonucun ortaya çıkmasına itiraz etme,</w:t>
      </w:r>
    </w:p>
    <w:p w14:paraId="0D878D7C" w14:textId="77777777" w:rsidR="003253ED" w:rsidRPr="00A55D62" w:rsidRDefault="003253ED" w:rsidP="003253ED">
      <w:pPr>
        <w:numPr>
          <w:ilvl w:val="0"/>
          <w:numId w:val="2"/>
        </w:numPr>
        <w:spacing w:after="0"/>
        <w:jc w:val="both"/>
        <w:rPr>
          <w:rFonts w:ascii="Garamond" w:hAnsi="Garamond" w:cs="Times New Roman"/>
          <w:sz w:val="24"/>
          <w:szCs w:val="24"/>
        </w:rPr>
      </w:pPr>
      <w:r w:rsidRPr="00A55D62">
        <w:rPr>
          <w:rFonts w:ascii="Garamond" w:hAnsi="Garamond" w:cs="Times New Roman"/>
          <w:sz w:val="24"/>
          <w:szCs w:val="24"/>
        </w:rPr>
        <w:t>Kişisel verilerin kanuna aykırı olarak işlenmesi sebebiyle zarara uğraması halinde zararın giderilmesini talep etme</w:t>
      </w:r>
    </w:p>
    <w:p w14:paraId="244B7B61" w14:textId="77777777" w:rsidR="003253ED" w:rsidRDefault="003253ED" w:rsidP="003253ED">
      <w:pPr>
        <w:spacing w:after="0"/>
        <w:ind w:left="60"/>
        <w:jc w:val="both"/>
        <w:rPr>
          <w:rFonts w:ascii="Garamond" w:hAnsi="Garamond" w:cs="Times New Roman"/>
          <w:sz w:val="24"/>
          <w:szCs w:val="24"/>
        </w:rPr>
      </w:pPr>
      <w:r w:rsidRPr="00A55D62">
        <w:rPr>
          <w:rFonts w:ascii="Garamond" w:hAnsi="Garamond" w:cs="Times New Roman"/>
          <w:sz w:val="24"/>
          <w:szCs w:val="24"/>
        </w:rPr>
        <w:t>haklarına sahiptir.</w:t>
      </w:r>
    </w:p>
    <w:p w14:paraId="7EC90DF4" w14:textId="77777777" w:rsidR="003253ED" w:rsidRDefault="003253ED" w:rsidP="003253ED">
      <w:pPr>
        <w:spacing w:after="0"/>
        <w:ind w:left="60"/>
        <w:jc w:val="both"/>
        <w:rPr>
          <w:rFonts w:ascii="Garamond" w:hAnsi="Garamond" w:cs="Times New Roman"/>
          <w:sz w:val="24"/>
          <w:szCs w:val="24"/>
        </w:rPr>
      </w:pPr>
    </w:p>
    <w:p w14:paraId="7D515FF7" w14:textId="77777777" w:rsidR="00F63FFD" w:rsidRDefault="00F63FFD" w:rsidP="00F63FFD">
      <w:pPr>
        <w:spacing w:after="0"/>
        <w:jc w:val="both"/>
        <w:rPr>
          <w:rFonts w:ascii="Garamond" w:hAnsi="Garamond"/>
          <w:sz w:val="24"/>
          <w:szCs w:val="24"/>
        </w:rPr>
      </w:pPr>
      <w:r>
        <w:rPr>
          <w:rFonts w:ascii="Garamond" w:hAnsi="Garamond"/>
          <w:sz w:val="24"/>
          <w:szCs w:val="24"/>
        </w:rPr>
        <w:lastRenderedPageBreak/>
        <w:t xml:space="preserve">Bu haklarınızı kullanmak için </w:t>
      </w:r>
      <w:hyperlink r:id="rId9" w:history="1">
        <w:r>
          <w:rPr>
            <w:rStyle w:val="Hyperlink"/>
            <w:rFonts w:ascii="Garamond" w:hAnsi="Garamond"/>
          </w:rPr>
          <w:t>https://www.bize.com/kvkk</w:t>
        </w:r>
      </w:hyperlink>
      <w:r>
        <w:rPr>
          <w:rFonts w:ascii="Garamond" w:hAnsi="Garamond"/>
          <w:sz w:val="24"/>
          <w:szCs w:val="24"/>
        </w:rPr>
        <w:t xml:space="preserve"> adresinde yer alan ilgili kişi başvuru formumuzu doldurarak talebinizi Minareliçavuş Bursa Osb Mah. Yeşil Cad. No: 15- İç Kapı No: - Nilüfer / Bursa adresine ıslak imzalı olarak elden teslim edebilir veya </w:t>
      </w:r>
      <w:hyperlink r:id="rId10" w:history="1">
        <w:r>
          <w:rPr>
            <w:rStyle w:val="Hyperlink"/>
            <w:rFonts w:ascii="Garamond" w:hAnsi="Garamond"/>
          </w:rPr>
          <w:t>bize@hs03.kep.tr</w:t>
        </w:r>
      </w:hyperlink>
      <w:r>
        <w:rPr>
          <w:rFonts w:ascii="Garamond" w:hAnsi="Garamond"/>
          <w:sz w:val="24"/>
          <w:szCs w:val="24"/>
        </w:rPr>
        <w:t xml:space="preserve">  e-posta adresine güvenli elektronik imzalı olarak gönderebilirsiniz. Ayrıca tarafınızca tarafımıza daha önce bir e-posta adresi bildirilmiş ve Şirketimiz sistemine kaydedilmiş ise bu kayıtlı bulunan elektronik posta adresini kullanmak suretiyle </w:t>
      </w:r>
      <w:hyperlink r:id="rId11" w:history="1">
        <w:r>
          <w:rPr>
            <w:rStyle w:val="Hyperlink"/>
            <w:rFonts w:ascii="Garamond" w:hAnsi="Garamond"/>
          </w:rPr>
          <w:t>kvkk@bize.com</w:t>
        </w:r>
      </w:hyperlink>
      <w:r>
        <w:rPr>
          <w:rFonts w:ascii="Garamond" w:hAnsi="Garamond"/>
          <w:sz w:val="24"/>
          <w:szCs w:val="24"/>
        </w:rPr>
        <w:t xml:space="preserve"> adresine de başvuru formunu iletebilirsiniz.</w:t>
      </w:r>
    </w:p>
    <w:p w14:paraId="35DB8583" w14:textId="77777777" w:rsidR="00F63FFD" w:rsidRDefault="00F63FFD" w:rsidP="00F63FFD">
      <w:pPr>
        <w:spacing w:after="0"/>
        <w:jc w:val="both"/>
        <w:rPr>
          <w:rFonts w:ascii="Garamond" w:hAnsi="Garamond"/>
          <w:sz w:val="24"/>
          <w:szCs w:val="24"/>
        </w:rPr>
      </w:pPr>
    </w:p>
    <w:p w14:paraId="419DB2F4" w14:textId="77777777" w:rsidR="00F63FFD" w:rsidRDefault="00F63FFD" w:rsidP="00F63FFD">
      <w:pPr>
        <w:jc w:val="both"/>
        <w:rPr>
          <w:rFonts w:ascii="Garamond" w:hAnsi="Garamond"/>
          <w:sz w:val="24"/>
          <w:szCs w:val="24"/>
        </w:rPr>
      </w:pPr>
      <w:r>
        <w:rPr>
          <w:rFonts w:ascii="Garamond" w:hAnsi="Garamond"/>
          <w:sz w:val="24"/>
          <w:szCs w:val="24"/>
        </w:rPr>
        <w:t>Talebinizde kimlik bilgilerinizle birlikte kullanmak istediğiniz hak/talep açıkça belirtilmeli ve talebinize konu tüm bilgi ve belgeyi de ekleyerek gerekli açıklamalar yapılmalıdır.</w:t>
      </w:r>
    </w:p>
    <w:p w14:paraId="59E7159A" w14:textId="77777777" w:rsidR="00F63FFD" w:rsidRDefault="00F63FFD" w:rsidP="00F63FFD">
      <w:pPr>
        <w:jc w:val="both"/>
        <w:rPr>
          <w:rFonts w:ascii="Garamond" w:hAnsi="Garamond"/>
          <w:sz w:val="24"/>
          <w:szCs w:val="24"/>
        </w:rPr>
      </w:pPr>
      <w:r>
        <w:rPr>
          <w:rFonts w:ascii="Garamond" w:hAnsi="Garamond"/>
          <w:sz w:val="24"/>
          <w:szCs w:val="24"/>
        </w:rPr>
        <w:t xml:space="preserve">Tarafımıza iletilen ve gerekli nitelikleri taşıyan talepler, talebin niteliğine göre 30 (otuz) gün içinde sonuçlandırılacak ve sonucu tarafınıza talebinizde seçmiş olduğunuz geri bildirim usulüne uygun olarak yazılı veya elektronik ortamda gerekçeleriyle bildirilecektir. </w:t>
      </w:r>
    </w:p>
    <w:p w14:paraId="1134A26B" w14:textId="77777777" w:rsidR="00F63FFD" w:rsidRDefault="00F63FFD" w:rsidP="00F63FFD">
      <w:pPr>
        <w:jc w:val="both"/>
        <w:rPr>
          <w:rFonts w:ascii="Garamond" w:hAnsi="Garamond"/>
          <w:sz w:val="24"/>
          <w:szCs w:val="24"/>
        </w:rPr>
      </w:pPr>
      <w:r>
        <w:rPr>
          <w:rFonts w:ascii="Garamond" w:hAnsi="Garamond"/>
          <w:sz w:val="24"/>
          <w:szCs w:val="24"/>
        </w:rPr>
        <w:t xml:space="preserve">İşbu Aydınlatma Metni, gerekli görüldüğü hallerde Şirketimiz tarafından revize edilebilir. Güncelleme söz konusu olduğu hallerde ise, bu hususa ilişkin olarak tarafınıza bilgilendirme yapılacaktır. Aydınlatma Metni’nin en güncel haline </w:t>
      </w:r>
      <w:hyperlink r:id="rId12" w:history="1">
        <w:r>
          <w:rPr>
            <w:rStyle w:val="Hyperlink"/>
            <w:rFonts w:ascii="Garamond" w:hAnsi="Garamond"/>
          </w:rPr>
          <w:t>https://www.bize.com/kvkk</w:t>
        </w:r>
      </w:hyperlink>
      <w:r>
        <w:rPr>
          <w:rFonts w:ascii="Garamond" w:hAnsi="Garamond"/>
          <w:sz w:val="24"/>
          <w:szCs w:val="24"/>
        </w:rPr>
        <w:t xml:space="preserve"> linkinden ulaşabilirsiniz.</w:t>
      </w:r>
    </w:p>
    <w:p w14:paraId="3D266E2F" w14:textId="77777777" w:rsidR="003253ED" w:rsidRPr="00A55D62" w:rsidRDefault="003253ED" w:rsidP="003253ED">
      <w:pPr>
        <w:spacing w:after="0"/>
        <w:ind w:left="60"/>
        <w:jc w:val="both"/>
        <w:rPr>
          <w:rFonts w:ascii="Garamond" w:hAnsi="Garamond" w:cs="Times New Roman"/>
          <w:sz w:val="24"/>
          <w:szCs w:val="24"/>
        </w:rPr>
      </w:pPr>
    </w:p>
    <w:p w14:paraId="06626733" w14:textId="1AE557D8" w:rsidR="00402630" w:rsidRPr="003253ED" w:rsidRDefault="00402630" w:rsidP="003253ED"/>
    <w:sectPr w:rsidR="00402630" w:rsidRPr="003253ED" w:rsidSect="00793E01">
      <w:footerReference w:type="default" r:id="rId13"/>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10502" w14:textId="77777777" w:rsidR="006920D3" w:rsidRDefault="006920D3" w:rsidP="00793E01">
      <w:pPr>
        <w:spacing w:after="0" w:line="240" w:lineRule="auto"/>
      </w:pPr>
      <w:r>
        <w:separator/>
      </w:r>
    </w:p>
  </w:endnote>
  <w:endnote w:type="continuationSeparator" w:id="0">
    <w:p w14:paraId="79AFC39C" w14:textId="77777777" w:rsidR="006920D3" w:rsidRDefault="006920D3" w:rsidP="0079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125158"/>
      <w:docPartObj>
        <w:docPartGallery w:val="Page Numbers (Bottom of Page)"/>
        <w:docPartUnique/>
      </w:docPartObj>
    </w:sdtPr>
    <w:sdtEndPr/>
    <w:sdtContent>
      <w:p w14:paraId="0A9F5B2F" w14:textId="40F4F5B9" w:rsidR="00793E01" w:rsidRDefault="00793E01">
        <w:pPr>
          <w:pStyle w:val="Footer"/>
          <w:jc w:val="center"/>
        </w:pPr>
        <w:r>
          <w:fldChar w:fldCharType="begin"/>
        </w:r>
        <w:r>
          <w:instrText>PAGE   \* MERGEFORMAT</w:instrText>
        </w:r>
        <w:r>
          <w:fldChar w:fldCharType="separate"/>
        </w:r>
        <w:r>
          <w:t>2</w:t>
        </w:r>
        <w:r>
          <w:fldChar w:fldCharType="end"/>
        </w:r>
      </w:p>
    </w:sdtContent>
  </w:sdt>
  <w:p w14:paraId="7F513C05" w14:textId="77777777" w:rsidR="00793E01" w:rsidRDefault="00793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C920F" w14:textId="77777777" w:rsidR="006920D3" w:rsidRDefault="006920D3" w:rsidP="00793E01">
      <w:pPr>
        <w:spacing w:after="0" w:line="240" w:lineRule="auto"/>
      </w:pPr>
      <w:r>
        <w:separator/>
      </w:r>
    </w:p>
  </w:footnote>
  <w:footnote w:type="continuationSeparator" w:id="0">
    <w:p w14:paraId="6827456E" w14:textId="77777777" w:rsidR="006920D3" w:rsidRDefault="006920D3" w:rsidP="00793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EDD"/>
    <w:multiLevelType w:val="multilevel"/>
    <w:tmpl w:val="CA5A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C18D9"/>
    <w:multiLevelType w:val="hybridMultilevel"/>
    <w:tmpl w:val="D15AEF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7E5D7F"/>
    <w:multiLevelType w:val="hybridMultilevel"/>
    <w:tmpl w:val="106673E4"/>
    <w:lvl w:ilvl="0" w:tplc="5740830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15:restartNumberingAfterBreak="0">
    <w:nsid w:val="26B237CF"/>
    <w:multiLevelType w:val="hybridMultilevel"/>
    <w:tmpl w:val="7EC81B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18737CA"/>
    <w:multiLevelType w:val="hybridMultilevel"/>
    <w:tmpl w:val="FB8E02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67E4E28"/>
    <w:multiLevelType w:val="hybridMultilevel"/>
    <w:tmpl w:val="3B2E9C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B860AC8"/>
    <w:multiLevelType w:val="hybridMultilevel"/>
    <w:tmpl w:val="997493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60521DE"/>
    <w:multiLevelType w:val="hybridMultilevel"/>
    <w:tmpl w:val="0D42F9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AA90463"/>
    <w:multiLevelType w:val="hybridMultilevel"/>
    <w:tmpl w:val="12CED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50033994">
    <w:abstractNumId w:val="2"/>
  </w:num>
  <w:num w:numId="2" w16cid:durableId="1153985152">
    <w:abstractNumId w:val="0"/>
  </w:num>
  <w:num w:numId="3" w16cid:durableId="2014719776">
    <w:abstractNumId w:val="8"/>
  </w:num>
  <w:num w:numId="4" w16cid:durableId="743071095">
    <w:abstractNumId w:val="6"/>
  </w:num>
  <w:num w:numId="5" w16cid:durableId="1119034968">
    <w:abstractNumId w:val="7"/>
  </w:num>
  <w:num w:numId="6" w16cid:durableId="1859149888">
    <w:abstractNumId w:val="3"/>
  </w:num>
  <w:num w:numId="7" w16cid:durableId="577402488">
    <w:abstractNumId w:val="1"/>
  </w:num>
  <w:num w:numId="8" w16cid:durableId="625621264">
    <w:abstractNumId w:val="4"/>
  </w:num>
  <w:num w:numId="9" w16cid:durableId="17433299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01"/>
    <w:rsid w:val="00014F01"/>
    <w:rsid w:val="00025DDD"/>
    <w:rsid w:val="00175CD6"/>
    <w:rsid w:val="002548D4"/>
    <w:rsid w:val="002A49C0"/>
    <w:rsid w:val="002D095E"/>
    <w:rsid w:val="003253ED"/>
    <w:rsid w:val="00370618"/>
    <w:rsid w:val="00375A9D"/>
    <w:rsid w:val="003776A7"/>
    <w:rsid w:val="00396135"/>
    <w:rsid w:val="003D7C35"/>
    <w:rsid w:val="00402630"/>
    <w:rsid w:val="00426E47"/>
    <w:rsid w:val="004315C1"/>
    <w:rsid w:val="00481A5D"/>
    <w:rsid w:val="004D71B6"/>
    <w:rsid w:val="00527B04"/>
    <w:rsid w:val="00597354"/>
    <w:rsid w:val="005D77A2"/>
    <w:rsid w:val="006220A4"/>
    <w:rsid w:val="00632004"/>
    <w:rsid w:val="006920D3"/>
    <w:rsid w:val="006B331E"/>
    <w:rsid w:val="007218D3"/>
    <w:rsid w:val="00736F32"/>
    <w:rsid w:val="0074097C"/>
    <w:rsid w:val="00793E01"/>
    <w:rsid w:val="007F7126"/>
    <w:rsid w:val="00874BCA"/>
    <w:rsid w:val="008A32DB"/>
    <w:rsid w:val="008E3AC1"/>
    <w:rsid w:val="008E4412"/>
    <w:rsid w:val="009161AF"/>
    <w:rsid w:val="009770B4"/>
    <w:rsid w:val="0098410F"/>
    <w:rsid w:val="00AD7732"/>
    <w:rsid w:val="00BC00E7"/>
    <w:rsid w:val="00BC1B65"/>
    <w:rsid w:val="00C81AA6"/>
    <w:rsid w:val="00C907EB"/>
    <w:rsid w:val="00C94A9B"/>
    <w:rsid w:val="00CE74A7"/>
    <w:rsid w:val="00CF01F9"/>
    <w:rsid w:val="00D773DA"/>
    <w:rsid w:val="00D921C3"/>
    <w:rsid w:val="00DC28F4"/>
    <w:rsid w:val="00E04076"/>
    <w:rsid w:val="00F00D13"/>
    <w:rsid w:val="00F63FFD"/>
    <w:rsid w:val="00FC62CB"/>
    <w:rsid w:val="00FF25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69CE"/>
  <w15:chartTrackingRefBased/>
  <w15:docId w15:val="{DA1BFA3D-63D9-473A-AD8C-585D78DC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3ED"/>
  </w:style>
  <w:style w:type="paragraph" w:styleId="Heading3">
    <w:name w:val="heading 3"/>
    <w:basedOn w:val="Normal"/>
    <w:next w:val="Normal"/>
    <w:link w:val="Heading3Char"/>
    <w:uiPriority w:val="9"/>
    <w:semiHidden/>
    <w:unhideWhenUsed/>
    <w:qFormat/>
    <w:rsid w:val="00014F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14F0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014F01"/>
    <w:pPr>
      <w:ind w:left="720"/>
      <w:contextualSpacing/>
    </w:pPr>
  </w:style>
  <w:style w:type="table" w:styleId="TableGrid">
    <w:name w:val="Table Grid"/>
    <w:basedOn w:val="TableNormal"/>
    <w:uiPriority w:val="39"/>
    <w:rsid w:val="00014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3E01"/>
    <w:rPr>
      <w:sz w:val="16"/>
      <w:szCs w:val="16"/>
    </w:rPr>
  </w:style>
  <w:style w:type="paragraph" w:styleId="CommentText">
    <w:name w:val="annotation text"/>
    <w:basedOn w:val="Normal"/>
    <w:link w:val="CommentTextChar"/>
    <w:uiPriority w:val="99"/>
    <w:semiHidden/>
    <w:unhideWhenUsed/>
    <w:rsid w:val="00793E01"/>
    <w:pPr>
      <w:spacing w:line="240" w:lineRule="auto"/>
    </w:pPr>
    <w:rPr>
      <w:sz w:val="20"/>
      <w:szCs w:val="20"/>
    </w:rPr>
  </w:style>
  <w:style w:type="character" w:customStyle="1" w:styleId="CommentTextChar">
    <w:name w:val="Comment Text Char"/>
    <w:basedOn w:val="DefaultParagraphFont"/>
    <w:link w:val="CommentText"/>
    <w:uiPriority w:val="99"/>
    <w:semiHidden/>
    <w:rsid w:val="00793E01"/>
    <w:rPr>
      <w:sz w:val="20"/>
      <w:szCs w:val="20"/>
    </w:rPr>
  </w:style>
  <w:style w:type="paragraph" w:styleId="Header">
    <w:name w:val="header"/>
    <w:basedOn w:val="Normal"/>
    <w:link w:val="HeaderChar"/>
    <w:uiPriority w:val="99"/>
    <w:unhideWhenUsed/>
    <w:rsid w:val="00793E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3E01"/>
  </w:style>
  <w:style w:type="paragraph" w:styleId="Footer">
    <w:name w:val="footer"/>
    <w:basedOn w:val="Normal"/>
    <w:link w:val="FooterChar"/>
    <w:uiPriority w:val="99"/>
    <w:unhideWhenUsed/>
    <w:rsid w:val="00793E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3E01"/>
  </w:style>
  <w:style w:type="character" w:styleId="Hyperlink">
    <w:name w:val="Hyperlink"/>
    <w:basedOn w:val="DefaultParagraphFont"/>
    <w:uiPriority w:val="99"/>
    <w:unhideWhenUsed/>
    <w:rsid w:val="003253ED"/>
    <w:rPr>
      <w:color w:val="0563C1" w:themeColor="hyperlink"/>
      <w:u w:val="single"/>
    </w:rPr>
  </w:style>
  <w:style w:type="character" w:styleId="UnresolvedMention">
    <w:name w:val="Unresolved Mention"/>
    <w:basedOn w:val="DefaultParagraphFont"/>
    <w:uiPriority w:val="99"/>
    <w:semiHidden/>
    <w:unhideWhenUsed/>
    <w:rsid w:val="003253E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253ED"/>
    <w:rPr>
      <w:b/>
      <w:bCs/>
    </w:rPr>
  </w:style>
  <w:style w:type="character" w:customStyle="1" w:styleId="CommentSubjectChar">
    <w:name w:val="Comment Subject Char"/>
    <w:basedOn w:val="CommentTextChar"/>
    <w:link w:val="CommentSubject"/>
    <w:uiPriority w:val="99"/>
    <w:semiHidden/>
    <w:rsid w:val="003253ED"/>
    <w:rPr>
      <w:b/>
      <w:bCs/>
      <w:sz w:val="20"/>
      <w:szCs w:val="20"/>
    </w:rPr>
  </w:style>
  <w:style w:type="character" w:customStyle="1" w:styleId="il">
    <w:name w:val="il"/>
    <w:basedOn w:val="DefaultParagraphFont"/>
    <w:rsid w:val="00325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9639">
      <w:bodyDiv w:val="1"/>
      <w:marLeft w:val="0"/>
      <w:marRight w:val="0"/>
      <w:marTop w:val="0"/>
      <w:marBottom w:val="0"/>
      <w:divBdr>
        <w:top w:val="none" w:sz="0" w:space="0" w:color="auto"/>
        <w:left w:val="none" w:sz="0" w:space="0" w:color="auto"/>
        <w:bottom w:val="none" w:sz="0" w:space="0" w:color="auto"/>
        <w:right w:val="none" w:sz="0" w:space="0" w:color="auto"/>
      </w:divBdr>
    </w:div>
    <w:div w:id="826046642">
      <w:bodyDiv w:val="1"/>
      <w:marLeft w:val="0"/>
      <w:marRight w:val="0"/>
      <w:marTop w:val="0"/>
      <w:marBottom w:val="0"/>
      <w:divBdr>
        <w:top w:val="none" w:sz="0" w:space="0" w:color="auto"/>
        <w:left w:val="none" w:sz="0" w:space="0" w:color="auto"/>
        <w:bottom w:val="none" w:sz="0" w:space="0" w:color="auto"/>
        <w:right w:val="none" w:sz="0" w:space="0" w:color="auto"/>
      </w:divBdr>
    </w:div>
    <w:div w:id="829908888">
      <w:bodyDiv w:val="1"/>
      <w:marLeft w:val="0"/>
      <w:marRight w:val="0"/>
      <w:marTop w:val="0"/>
      <w:marBottom w:val="0"/>
      <w:divBdr>
        <w:top w:val="none" w:sz="0" w:space="0" w:color="auto"/>
        <w:left w:val="none" w:sz="0" w:space="0" w:color="auto"/>
        <w:bottom w:val="none" w:sz="0" w:space="0" w:color="auto"/>
        <w:right w:val="none" w:sz="0" w:space="0" w:color="auto"/>
      </w:divBdr>
    </w:div>
    <w:div w:id="1050879818">
      <w:bodyDiv w:val="1"/>
      <w:marLeft w:val="0"/>
      <w:marRight w:val="0"/>
      <w:marTop w:val="0"/>
      <w:marBottom w:val="0"/>
      <w:divBdr>
        <w:top w:val="none" w:sz="0" w:space="0" w:color="auto"/>
        <w:left w:val="none" w:sz="0" w:space="0" w:color="auto"/>
        <w:bottom w:val="none" w:sz="0" w:space="0" w:color="auto"/>
        <w:right w:val="none" w:sz="0" w:space="0" w:color="auto"/>
      </w:divBdr>
    </w:div>
    <w:div w:id="1059210333">
      <w:bodyDiv w:val="1"/>
      <w:marLeft w:val="0"/>
      <w:marRight w:val="0"/>
      <w:marTop w:val="0"/>
      <w:marBottom w:val="0"/>
      <w:divBdr>
        <w:top w:val="none" w:sz="0" w:space="0" w:color="auto"/>
        <w:left w:val="none" w:sz="0" w:space="0" w:color="auto"/>
        <w:bottom w:val="none" w:sz="0" w:space="0" w:color="auto"/>
        <w:right w:val="none" w:sz="0" w:space="0" w:color="auto"/>
      </w:divBdr>
    </w:div>
    <w:div w:id="1176991317">
      <w:bodyDiv w:val="1"/>
      <w:marLeft w:val="0"/>
      <w:marRight w:val="0"/>
      <w:marTop w:val="0"/>
      <w:marBottom w:val="0"/>
      <w:divBdr>
        <w:top w:val="none" w:sz="0" w:space="0" w:color="auto"/>
        <w:left w:val="none" w:sz="0" w:space="0" w:color="auto"/>
        <w:bottom w:val="none" w:sz="0" w:space="0" w:color="auto"/>
        <w:right w:val="none" w:sz="0" w:space="0" w:color="auto"/>
      </w:divBdr>
    </w:div>
    <w:div w:id="1248340915">
      <w:bodyDiv w:val="1"/>
      <w:marLeft w:val="0"/>
      <w:marRight w:val="0"/>
      <w:marTop w:val="0"/>
      <w:marBottom w:val="0"/>
      <w:divBdr>
        <w:top w:val="none" w:sz="0" w:space="0" w:color="auto"/>
        <w:left w:val="none" w:sz="0" w:space="0" w:color="auto"/>
        <w:bottom w:val="none" w:sz="0" w:space="0" w:color="auto"/>
        <w:right w:val="none" w:sz="0" w:space="0" w:color="auto"/>
      </w:divBdr>
    </w:div>
    <w:div w:id="1306932311">
      <w:bodyDiv w:val="1"/>
      <w:marLeft w:val="0"/>
      <w:marRight w:val="0"/>
      <w:marTop w:val="0"/>
      <w:marBottom w:val="0"/>
      <w:divBdr>
        <w:top w:val="none" w:sz="0" w:space="0" w:color="auto"/>
        <w:left w:val="none" w:sz="0" w:space="0" w:color="auto"/>
        <w:bottom w:val="none" w:sz="0" w:space="0" w:color="auto"/>
        <w:right w:val="none" w:sz="0" w:space="0" w:color="auto"/>
      </w:divBdr>
    </w:div>
    <w:div w:id="1503012233">
      <w:bodyDiv w:val="1"/>
      <w:marLeft w:val="0"/>
      <w:marRight w:val="0"/>
      <w:marTop w:val="0"/>
      <w:marBottom w:val="0"/>
      <w:divBdr>
        <w:top w:val="none" w:sz="0" w:space="0" w:color="auto"/>
        <w:left w:val="none" w:sz="0" w:space="0" w:color="auto"/>
        <w:bottom w:val="none" w:sz="0" w:space="0" w:color="auto"/>
        <w:right w:val="none" w:sz="0" w:space="0" w:color="auto"/>
      </w:divBdr>
    </w:div>
    <w:div w:id="1618951750">
      <w:bodyDiv w:val="1"/>
      <w:marLeft w:val="0"/>
      <w:marRight w:val="0"/>
      <w:marTop w:val="0"/>
      <w:marBottom w:val="0"/>
      <w:divBdr>
        <w:top w:val="none" w:sz="0" w:space="0" w:color="auto"/>
        <w:left w:val="none" w:sz="0" w:space="0" w:color="auto"/>
        <w:bottom w:val="none" w:sz="0" w:space="0" w:color="auto"/>
        <w:right w:val="none" w:sz="0" w:space="0" w:color="auto"/>
      </w:divBdr>
    </w:div>
    <w:div w:id="1660382009">
      <w:bodyDiv w:val="1"/>
      <w:marLeft w:val="0"/>
      <w:marRight w:val="0"/>
      <w:marTop w:val="0"/>
      <w:marBottom w:val="0"/>
      <w:divBdr>
        <w:top w:val="none" w:sz="0" w:space="0" w:color="auto"/>
        <w:left w:val="none" w:sz="0" w:space="0" w:color="auto"/>
        <w:bottom w:val="none" w:sz="0" w:space="0" w:color="auto"/>
        <w:right w:val="none" w:sz="0" w:space="0" w:color="auto"/>
      </w:divBdr>
    </w:div>
    <w:div w:id="1838423862">
      <w:bodyDiv w:val="1"/>
      <w:marLeft w:val="0"/>
      <w:marRight w:val="0"/>
      <w:marTop w:val="0"/>
      <w:marBottom w:val="0"/>
      <w:divBdr>
        <w:top w:val="none" w:sz="0" w:space="0" w:color="auto"/>
        <w:left w:val="none" w:sz="0" w:space="0" w:color="auto"/>
        <w:bottom w:val="none" w:sz="0" w:space="0" w:color="auto"/>
        <w:right w:val="none" w:sz="0" w:space="0" w:color="auto"/>
      </w:divBdr>
    </w:div>
    <w:div w:id="1858616067">
      <w:bodyDiv w:val="1"/>
      <w:marLeft w:val="0"/>
      <w:marRight w:val="0"/>
      <w:marTop w:val="0"/>
      <w:marBottom w:val="0"/>
      <w:divBdr>
        <w:top w:val="none" w:sz="0" w:space="0" w:color="auto"/>
        <w:left w:val="none" w:sz="0" w:space="0" w:color="auto"/>
        <w:bottom w:val="none" w:sz="0" w:space="0" w:color="auto"/>
        <w:right w:val="none" w:sz="0" w:space="0" w:color="auto"/>
      </w:divBdr>
    </w:div>
    <w:div w:id="2080903919">
      <w:bodyDiv w:val="1"/>
      <w:marLeft w:val="0"/>
      <w:marRight w:val="0"/>
      <w:marTop w:val="0"/>
      <w:marBottom w:val="0"/>
      <w:divBdr>
        <w:top w:val="none" w:sz="0" w:space="0" w:color="auto"/>
        <w:left w:val="none" w:sz="0" w:space="0" w:color="auto"/>
        <w:bottom w:val="none" w:sz="0" w:space="0" w:color="auto"/>
        <w:right w:val="none" w:sz="0" w:space="0" w:color="auto"/>
      </w:divBdr>
    </w:div>
    <w:div w:id="2085760637">
      <w:bodyDiv w:val="1"/>
      <w:marLeft w:val="0"/>
      <w:marRight w:val="0"/>
      <w:marTop w:val="0"/>
      <w:marBottom w:val="0"/>
      <w:divBdr>
        <w:top w:val="none" w:sz="0" w:space="0" w:color="auto"/>
        <w:left w:val="none" w:sz="0" w:space="0" w:color="auto"/>
        <w:bottom w:val="none" w:sz="0" w:space="0" w:color="auto"/>
        <w:right w:val="none" w:sz="0" w:space="0" w:color="auto"/>
      </w:divBdr>
    </w:div>
    <w:div w:id="2087995145">
      <w:bodyDiv w:val="1"/>
      <w:marLeft w:val="0"/>
      <w:marRight w:val="0"/>
      <w:marTop w:val="0"/>
      <w:marBottom w:val="0"/>
      <w:divBdr>
        <w:top w:val="none" w:sz="0" w:space="0" w:color="auto"/>
        <w:left w:val="none" w:sz="0" w:space="0" w:color="auto"/>
        <w:bottom w:val="none" w:sz="0" w:space="0" w:color="auto"/>
        <w:right w:val="none" w:sz="0" w:space="0" w:color="auto"/>
      </w:divBdr>
    </w:div>
    <w:div w:id="211435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ngodi.rezervasyona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engodi.com.tr/" TargetMode="External"/><Relationship Id="rId12" Type="http://schemas.openxmlformats.org/officeDocument/2006/relationships/hyperlink" Target="https://www.bize.com/kvk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vkk@biz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ize@hs03.kep.tr" TargetMode="External"/><Relationship Id="rId4" Type="http://schemas.openxmlformats.org/officeDocument/2006/relationships/webSettings" Target="webSettings.xml"/><Relationship Id="rId9" Type="http://schemas.openxmlformats.org/officeDocument/2006/relationships/hyperlink" Target="https://www.bize.com/kvkk"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1904</Words>
  <Characters>10855</Characters>
  <Application>Microsoft Office Word</Application>
  <DocSecurity>0</DocSecurity>
  <Lines>90</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Apak Altıntop</dc:creator>
  <cp:keywords/>
  <dc:description/>
  <cp:lastModifiedBy>Nebi Mürsel İNCE</cp:lastModifiedBy>
  <cp:revision>11</cp:revision>
  <dcterms:created xsi:type="dcterms:W3CDTF">2022-04-05T13:46:00Z</dcterms:created>
  <dcterms:modified xsi:type="dcterms:W3CDTF">2022-09-22T12:18:00Z</dcterms:modified>
</cp:coreProperties>
</file>